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4BF37" w14:textId="77777777" w:rsidR="00470FE6" w:rsidRPr="00971F9A" w:rsidRDefault="00470FE6" w:rsidP="00470FE6">
      <w:pPr>
        <w:widowControl w:val="0"/>
        <w:autoSpaceDE w:val="0"/>
        <w:autoSpaceDN w:val="0"/>
        <w:spacing w:after="0" w:line="240" w:lineRule="auto"/>
        <w:ind w:left="534" w:right="553" w:firstLine="0"/>
        <w:jc w:val="center"/>
        <w:rPr>
          <w:rFonts w:ascii="Arial Black" w:eastAsia="Arial Black" w:hAnsi="Arial Black" w:cs="Arial Black"/>
          <w:color w:val="auto"/>
          <w:sz w:val="28"/>
          <w:szCs w:val="28"/>
          <w:lang w:val="it-IT"/>
        </w:rPr>
      </w:pPr>
      <w:bookmarkStart w:id="0" w:name="_Hlk180989973"/>
      <w:r>
        <w:rPr>
          <w:noProof/>
        </w:rPr>
        <w:drawing>
          <wp:anchor distT="0" distB="0" distL="0" distR="0" simplePos="0" relativeHeight="251659264" behindDoc="0" locked="0" layoutInCell="1" allowOverlap="1" wp14:anchorId="4F09BA80" wp14:editId="00628E05">
            <wp:simplePos x="0" y="0"/>
            <wp:positionH relativeFrom="page">
              <wp:posOffset>723900</wp:posOffset>
            </wp:positionH>
            <wp:positionV relativeFrom="paragraph">
              <wp:posOffset>-23495</wp:posOffset>
            </wp:positionV>
            <wp:extent cx="733425" cy="514350"/>
            <wp:effectExtent l="0" t="0" r="9525" b="0"/>
            <wp:wrapNone/>
            <wp:docPr id="48646974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391B7634" wp14:editId="6D926BB9">
            <wp:simplePos x="0" y="0"/>
            <wp:positionH relativeFrom="page">
              <wp:posOffset>6019800</wp:posOffset>
            </wp:positionH>
            <wp:positionV relativeFrom="paragraph">
              <wp:posOffset>52705</wp:posOffset>
            </wp:positionV>
            <wp:extent cx="647700" cy="485775"/>
            <wp:effectExtent l="0" t="0" r="0" b="9525"/>
            <wp:wrapNone/>
            <wp:docPr id="124822259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53B994F" wp14:editId="7A754456">
                <wp:simplePos x="0" y="0"/>
                <wp:positionH relativeFrom="page">
                  <wp:posOffset>5405120</wp:posOffset>
                </wp:positionH>
                <wp:positionV relativeFrom="page">
                  <wp:posOffset>6022340</wp:posOffset>
                </wp:positionV>
                <wp:extent cx="42545" cy="12065"/>
                <wp:effectExtent l="0" t="0" r="0" b="0"/>
                <wp:wrapNone/>
                <wp:docPr id="1046614759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12065"/>
                        </a:xfrm>
                        <a:prstGeom prst="rect">
                          <a:avLst/>
                        </a:prstGeom>
                        <a:solidFill>
                          <a:srgbClr val="1F386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75837C" id="Rettangolo 1" o:spid="_x0000_s1026" style="position:absolute;margin-left:425.6pt;margin-top:474.2pt;width:3.35pt;height: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" fillcolor="#1f3863" stroked="f">
                <w10:wrap anchorx="page" anchory="page"/>
              </v:rect>
            </w:pict>
          </mc:Fallback>
        </mc:AlternateContent>
      </w:r>
      <w:r w:rsidRPr="00971F9A">
        <w:rPr>
          <w:rFonts w:ascii="Arial Black" w:eastAsia="Arial Black" w:hAnsi="Arial Black" w:cs="Arial Black"/>
          <w:color w:val="1F4E79"/>
          <w:sz w:val="28"/>
          <w:szCs w:val="28"/>
          <w:lang w:val="it-IT"/>
        </w:rPr>
        <w:t>ISTITUTO</w:t>
      </w:r>
      <w:r w:rsidRPr="00971F9A">
        <w:rPr>
          <w:rFonts w:ascii="Arial Black" w:eastAsia="Arial Black" w:hAnsi="Arial Black" w:cs="Arial Black"/>
          <w:color w:val="1F4E79"/>
          <w:spacing w:val="-11"/>
          <w:sz w:val="28"/>
          <w:szCs w:val="28"/>
          <w:lang w:val="it-IT"/>
        </w:rPr>
        <w:t xml:space="preserve"> </w:t>
      </w:r>
      <w:r w:rsidRPr="00971F9A">
        <w:rPr>
          <w:rFonts w:ascii="Arial Black" w:eastAsia="Arial Black" w:hAnsi="Arial Black" w:cs="Arial Black"/>
          <w:color w:val="1F4E79"/>
          <w:sz w:val="28"/>
          <w:szCs w:val="28"/>
          <w:lang w:val="it-IT"/>
        </w:rPr>
        <w:t>COMPRENSIVO</w:t>
      </w:r>
      <w:r w:rsidRPr="00971F9A">
        <w:rPr>
          <w:rFonts w:ascii="Arial Black" w:eastAsia="Arial Black" w:hAnsi="Arial Black" w:cs="Arial Black"/>
          <w:color w:val="1F4E79"/>
          <w:spacing w:val="-11"/>
          <w:sz w:val="28"/>
          <w:szCs w:val="28"/>
          <w:lang w:val="it-IT"/>
        </w:rPr>
        <w:t xml:space="preserve"> </w:t>
      </w:r>
      <w:r w:rsidRPr="00971F9A">
        <w:rPr>
          <w:rFonts w:ascii="Arial Black" w:eastAsia="Arial Black" w:hAnsi="Arial Black" w:cs="Arial Black"/>
          <w:color w:val="1F4E79"/>
          <w:sz w:val="28"/>
          <w:szCs w:val="28"/>
          <w:lang w:val="it-IT"/>
        </w:rPr>
        <w:t>ANDRANO</w:t>
      </w:r>
    </w:p>
    <w:p w14:paraId="069895F3" w14:textId="77777777" w:rsidR="00470FE6" w:rsidRPr="00971F9A" w:rsidRDefault="00470FE6" w:rsidP="00470FE6">
      <w:pPr>
        <w:widowControl w:val="0"/>
        <w:tabs>
          <w:tab w:val="left" w:pos="9639"/>
        </w:tabs>
        <w:autoSpaceDE w:val="0"/>
        <w:autoSpaceDN w:val="0"/>
        <w:spacing w:after="0" w:line="240" w:lineRule="auto"/>
        <w:ind w:left="-426" w:right="-1" w:firstLine="426"/>
        <w:jc w:val="center"/>
        <w:rPr>
          <w:rFonts w:ascii="Times New Roman" w:eastAsia="Calibri" w:hAnsi="Times New Roman" w:cs="Times New Roman"/>
          <w:b/>
          <w:bCs/>
          <w:color w:val="1F4E79"/>
          <w:sz w:val="16"/>
          <w:szCs w:val="16"/>
          <w:lang w:val="it-IT"/>
        </w:rPr>
      </w:pPr>
      <w:r w:rsidRPr="00971F9A">
        <w:rPr>
          <w:rFonts w:ascii="Times New Roman" w:eastAsia="Calibri" w:hAnsi="Times New Roman" w:cs="Times New Roman"/>
          <w:b/>
          <w:bCs/>
          <w:color w:val="1F4E79"/>
          <w:spacing w:val="-1"/>
          <w:sz w:val="16"/>
          <w:szCs w:val="16"/>
          <w:lang w:val="it-IT"/>
        </w:rPr>
        <w:t>Scuola</w:t>
      </w:r>
      <w:r w:rsidRPr="00971F9A">
        <w:rPr>
          <w:rFonts w:ascii="Times New Roman" w:eastAsia="Calibri" w:hAnsi="Times New Roman" w:cs="Times New Roman"/>
          <w:b/>
          <w:bCs/>
          <w:color w:val="1F4E79"/>
          <w:spacing w:val="-7"/>
          <w:sz w:val="16"/>
          <w:szCs w:val="16"/>
          <w:lang w:val="it-IT"/>
        </w:rPr>
        <w:t xml:space="preserve"> </w:t>
      </w:r>
      <w:r w:rsidRPr="00971F9A">
        <w:rPr>
          <w:rFonts w:ascii="Times New Roman" w:eastAsia="Calibri" w:hAnsi="Times New Roman" w:cs="Times New Roman"/>
          <w:b/>
          <w:bCs/>
          <w:color w:val="1F4E79"/>
          <w:spacing w:val="-1"/>
          <w:sz w:val="16"/>
          <w:szCs w:val="16"/>
          <w:lang w:val="it-IT"/>
        </w:rPr>
        <w:t>dell’Infanzia</w:t>
      </w:r>
      <w:r w:rsidRPr="00971F9A">
        <w:rPr>
          <w:rFonts w:ascii="Times New Roman" w:eastAsia="Calibri" w:hAnsi="Times New Roman" w:cs="Times New Roman"/>
          <w:b/>
          <w:bCs/>
          <w:color w:val="1F4E79"/>
          <w:spacing w:val="-8"/>
          <w:sz w:val="16"/>
          <w:szCs w:val="16"/>
          <w:lang w:val="it-IT"/>
        </w:rPr>
        <w:t xml:space="preserve"> </w:t>
      </w:r>
      <w:r w:rsidRPr="00971F9A">
        <w:rPr>
          <w:rFonts w:ascii="Times New Roman" w:eastAsia="Calibri" w:hAnsi="Times New Roman" w:cs="Times New Roman"/>
          <w:b/>
          <w:bCs/>
          <w:color w:val="1F4E79"/>
          <w:sz w:val="16"/>
          <w:szCs w:val="16"/>
          <w:lang w:val="it-IT"/>
        </w:rPr>
        <w:t>–</w:t>
      </w:r>
      <w:r w:rsidRPr="00971F9A">
        <w:rPr>
          <w:rFonts w:ascii="Times New Roman" w:eastAsia="Calibri" w:hAnsi="Times New Roman" w:cs="Times New Roman"/>
          <w:b/>
          <w:bCs/>
          <w:color w:val="1F4E79"/>
          <w:spacing w:val="-8"/>
          <w:sz w:val="16"/>
          <w:szCs w:val="16"/>
          <w:lang w:val="it-IT"/>
        </w:rPr>
        <w:t xml:space="preserve"> </w:t>
      </w:r>
      <w:r w:rsidRPr="00971F9A">
        <w:rPr>
          <w:rFonts w:ascii="Times New Roman" w:eastAsia="Calibri" w:hAnsi="Times New Roman" w:cs="Times New Roman"/>
          <w:b/>
          <w:bCs/>
          <w:color w:val="1F4E79"/>
          <w:sz w:val="16"/>
          <w:szCs w:val="16"/>
          <w:lang w:val="it-IT"/>
        </w:rPr>
        <w:t>Scuola</w:t>
      </w:r>
      <w:r w:rsidRPr="00971F9A">
        <w:rPr>
          <w:rFonts w:ascii="Times New Roman" w:eastAsia="Calibri" w:hAnsi="Times New Roman" w:cs="Times New Roman"/>
          <w:b/>
          <w:bCs/>
          <w:color w:val="1F4E79"/>
          <w:spacing w:val="-9"/>
          <w:sz w:val="16"/>
          <w:szCs w:val="16"/>
          <w:lang w:val="it-IT"/>
        </w:rPr>
        <w:t xml:space="preserve"> </w:t>
      </w:r>
      <w:r w:rsidRPr="00971F9A">
        <w:rPr>
          <w:rFonts w:ascii="Times New Roman" w:eastAsia="Calibri" w:hAnsi="Times New Roman" w:cs="Times New Roman"/>
          <w:b/>
          <w:bCs/>
          <w:color w:val="1F4E79"/>
          <w:sz w:val="16"/>
          <w:szCs w:val="16"/>
          <w:lang w:val="it-IT"/>
        </w:rPr>
        <w:t>Primaria</w:t>
      </w:r>
      <w:r w:rsidRPr="00971F9A">
        <w:rPr>
          <w:rFonts w:ascii="Times New Roman" w:eastAsia="Calibri" w:hAnsi="Times New Roman" w:cs="Times New Roman"/>
          <w:b/>
          <w:bCs/>
          <w:color w:val="1F4E79"/>
          <w:spacing w:val="-10"/>
          <w:sz w:val="16"/>
          <w:szCs w:val="16"/>
          <w:lang w:val="it-IT"/>
        </w:rPr>
        <w:t xml:space="preserve"> </w:t>
      </w:r>
      <w:r w:rsidRPr="00971F9A">
        <w:rPr>
          <w:rFonts w:ascii="Times New Roman" w:eastAsia="Calibri" w:hAnsi="Times New Roman" w:cs="Times New Roman"/>
          <w:b/>
          <w:bCs/>
          <w:color w:val="1F4E79"/>
          <w:sz w:val="16"/>
          <w:szCs w:val="16"/>
          <w:lang w:val="it-IT"/>
        </w:rPr>
        <w:t>–</w:t>
      </w:r>
      <w:r w:rsidRPr="00971F9A">
        <w:rPr>
          <w:rFonts w:ascii="Times New Roman" w:eastAsia="Calibri" w:hAnsi="Times New Roman" w:cs="Times New Roman"/>
          <w:b/>
          <w:bCs/>
          <w:color w:val="1F4E79"/>
          <w:spacing w:val="-8"/>
          <w:sz w:val="16"/>
          <w:szCs w:val="16"/>
          <w:lang w:val="it-IT"/>
        </w:rPr>
        <w:t xml:space="preserve"> </w:t>
      </w:r>
      <w:r w:rsidRPr="00971F9A">
        <w:rPr>
          <w:rFonts w:ascii="Times New Roman" w:eastAsia="Calibri" w:hAnsi="Times New Roman" w:cs="Times New Roman"/>
          <w:b/>
          <w:bCs/>
          <w:color w:val="1F4E79"/>
          <w:sz w:val="16"/>
          <w:szCs w:val="16"/>
          <w:lang w:val="it-IT"/>
        </w:rPr>
        <w:t>Scuola</w:t>
      </w:r>
      <w:r w:rsidRPr="00971F9A">
        <w:rPr>
          <w:rFonts w:ascii="Times New Roman" w:eastAsia="Calibri" w:hAnsi="Times New Roman" w:cs="Times New Roman"/>
          <w:b/>
          <w:bCs/>
          <w:color w:val="1F4E79"/>
          <w:spacing w:val="-7"/>
          <w:sz w:val="16"/>
          <w:szCs w:val="16"/>
          <w:lang w:val="it-IT"/>
        </w:rPr>
        <w:t xml:space="preserve"> </w:t>
      </w:r>
      <w:r w:rsidRPr="00971F9A">
        <w:rPr>
          <w:rFonts w:ascii="Times New Roman" w:eastAsia="Calibri" w:hAnsi="Times New Roman" w:cs="Times New Roman"/>
          <w:b/>
          <w:bCs/>
          <w:color w:val="1F4E79"/>
          <w:sz w:val="16"/>
          <w:szCs w:val="16"/>
          <w:lang w:val="it-IT"/>
        </w:rPr>
        <w:t>Secondaria</w:t>
      </w:r>
      <w:r w:rsidRPr="00971F9A">
        <w:rPr>
          <w:rFonts w:ascii="Times New Roman" w:eastAsia="Calibri" w:hAnsi="Times New Roman" w:cs="Times New Roman"/>
          <w:b/>
          <w:bCs/>
          <w:color w:val="1F4E79"/>
          <w:spacing w:val="-5"/>
          <w:sz w:val="16"/>
          <w:szCs w:val="16"/>
          <w:lang w:val="it-IT"/>
        </w:rPr>
        <w:t xml:space="preserve"> </w:t>
      </w:r>
      <w:r w:rsidRPr="00971F9A">
        <w:rPr>
          <w:rFonts w:ascii="Times New Roman" w:eastAsia="Calibri" w:hAnsi="Times New Roman" w:cs="Times New Roman"/>
          <w:b/>
          <w:bCs/>
          <w:color w:val="1F4E79"/>
          <w:sz w:val="16"/>
          <w:szCs w:val="16"/>
          <w:lang w:val="it-IT"/>
        </w:rPr>
        <w:t>di</w:t>
      </w:r>
      <w:r w:rsidRPr="00971F9A">
        <w:rPr>
          <w:rFonts w:ascii="Times New Roman" w:eastAsia="Calibri" w:hAnsi="Times New Roman" w:cs="Times New Roman"/>
          <w:b/>
          <w:bCs/>
          <w:color w:val="1F4E79"/>
          <w:spacing w:val="-9"/>
          <w:sz w:val="16"/>
          <w:szCs w:val="16"/>
          <w:lang w:val="it-IT"/>
        </w:rPr>
        <w:t xml:space="preserve"> </w:t>
      </w:r>
      <w:r w:rsidRPr="00971F9A">
        <w:rPr>
          <w:rFonts w:ascii="Times New Roman" w:eastAsia="Calibri" w:hAnsi="Times New Roman" w:cs="Times New Roman"/>
          <w:b/>
          <w:bCs/>
          <w:color w:val="1F4E79"/>
          <w:sz w:val="16"/>
          <w:szCs w:val="16"/>
          <w:lang w:val="it-IT"/>
        </w:rPr>
        <w:t>1°</w:t>
      </w:r>
      <w:r w:rsidRPr="00971F9A">
        <w:rPr>
          <w:rFonts w:ascii="Times New Roman" w:eastAsia="Calibri" w:hAnsi="Times New Roman" w:cs="Times New Roman"/>
          <w:b/>
          <w:bCs/>
          <w:color w:val="1F4E79"/>
          <w:spacing w:val="1"/>
          <w:sz w:val="16"/>
          <w:szCs w:val="16"/>
          <w:lang w:val="it-IT"/>
        </w:rPr>
        <w:t xml:space="preserve"> </w:t>
      </w:r>
      <w:r w:rsidRPr="00971F9A">
        <w:rPr>
          <w:rFonts w:ascii="Times New Roman" w:eastAsia="Calibri" w:hAnsi="Times New Roman" w:cs="Times New Roman"/>
          <w:b/>
          <w:bCs/>
          <w:color w:val="1F4E79"/>
          <w:sz w:val="16"/>
          <w:szCs w:val="16"/>
          <w:lang w:val="it-IT"/>
        </w:rPr>
        <w:t>grado ad Indirizzo Musicale</w:t>
      </w:r>
    </w:p>
    <w:p w14:paraId="26BD2D26" w14:textId="77777777" w:rsidR="00470FE6" w:rsidRPr="00971F9A" w:rsidRDefault="00470FE6" w:rsidP="00470FE6">
      <w:pPr>
        <w:widowControl w:val="0"/>
        <w:tabs>
          <w:tab w:val="left" w:pos="7655"/>
        </w:tabs>
        <w:autoSpaceDE w:val="0"/>
        <w:autoSpaceDN w:val="0"/>
        <w:spacing w:after="0" w:line="240" w:lineRule="auto"/>
        <w:ind w:left="2127" w:right="1983" w:hanging="142"/>
        <w:jc w:val="center"/>
        <w:rPr>
          <w:rFonts w:ascii="Times New Roman" w:eastAsia="Calibri" w:hAnsi="Times New Roman" w:cs="Times New Roman"/>
          <w:b/>
          <w:bCs/>
          <w:color w:val="auto"/>
          <w:sz w:val="16"/>
          <w:szCs w:val="16"/>
          <w:lang w:val="it-IT"/>
        </w:rPr>
      </w:pPr>
      <w:r w:rsidRPr="00971F9A">
        <w:rPr>
          <w:rFonts w:ascii="Times New Roman" w:eastAsia="Calibri" w:hAnsi="Times New Roman" w:cs="Times New Roman"/>
          <w:b/>
          <w:bCs/>
          <w:color w:val="1F4E79"/>
          <w:sz w:val="16"/>
          <w:szCs w:val="16"/>
          <w:lang w:val="it-IT"/>
        </w:rPr>
        <w:t>Via</w:t>
      </w:r>
      <w:r w:rsidRPr="00971F9A">
        <w:rPr>
          <w:rFonts w:ascii="Times New Roman" w:eastAsia="Calibri" w:hAnsi="Times New Roman" w:cs="Times New Roman"/>
          <w:b/>
          <w:bCs/>
          <w:color w:val="1F4E79"/>
          <w:spacing w:val="-4"/>
          <w:sz w:val="16"/>
          <w:szCs w:val="16"/>
          <w:lang w:val="it-IT"/>
        </w:rPr>
        <w:t xml:space="preserve"> </w:t>
      </w:r>
      <w:r w:rsidRPr="00971F9A">
        <w:rPr>
          <w:rFonts w:ascii="Times New Roman" w:eastAsia="Calibri" w:hAnsi="Times New Roman" w:cs="Times New Roman"/>
          <w:b/>
          <w:bCs/>
          <w:color w:val="1F4E79"/>
          <w:sz w:val="16"/>
          <w:szCs w:val="16"/>
          <w:lang w:val="it-IT"/>
        </w:rPr>
        <w:t>Del</w:t>
      </w:r>
      <w:r w:rsidRPr="00971F9A">
        <w:rPr>
          <w:rFonts w:ascii="Times New Roman" w:eastAsia="Calibri" w:hAnsi="Times New Roman" w:cs="Times New Roman"/>
          <w:b/>
          <w:bCs/>
          <w:color w:val="1F4E79"/>
          <w:spacing w:val="-2"/>
          <w:sz w:val="16"/>
          <w:szCs w:val="16"/>
          <w:lang w:val="it-IT"/>
        </w:rPr>
        <w:t xml:space="preserve"> </w:t>
      </w:r>
      <w:r w:rsidRPr="00971F9A">
        <w:rPr>
          <w:rFonts w:ascii="Times New Roman" w:eastAsia="Calibri" w:hAnsi="Times New Roman" w:cs="Times New Roman"/>
          <w:b/>
          <w:bCs/>
          <w:color w:val="1F4E79"/>
          <w:sz w:val="16"/>
          <w:szCs w:val="16"/>
          <w:lang w:val="it-IT"/>
        </w:rPr>
        <w:t>Mare,</w:t>
      </w:r>
      <w:r w:rsidRPr="00971F9A">
        <w:rPr>
          <w:rFonts w:ascii="Times New Roman" w:eastAsia="Calibri" w:hAnsi="Times New Roman" w:cs="Times New Roman"/>
          <w:b/>
          <w:bCs/>
          <w:color w:val="1F4E79"/>
          <w:spacing w:val="-1"/>
          <w:sz w:val="16"/>
          <w:szCs w:val="16"/>
          <w:lang w:val="it-IT"/>
        </w:rPr>
        <w:t xml:space="preserve"> </w:t>
      </w:r>
      <w:r w:rsidRPr="00971F9A">
        <w:rPr>
          <w:rFonts w:ascii="Times New Roman" w:eastAsia="Calibri" w:hAnsi="Times New Roman" w:cs="Times New Roman"/>
          <w:b/>
          <w:bCs/>
          <w:color w:val="1F4E79"/>
          <w:sz w:val="16"/>
          <w:szCs w:val="16"/>
          <w:lang w:val="it-IT"/>
        </w:rPr>
        <w:t>15–</w:t>
      </w:r>
      <w:r w:rsidRPr="00971F9A">
        <w:rPr>
          <w:rFonts w:ascii="Times New Roman" w:eastAsia="Calibri" w:hAnsi="Times New Roman" w:cs="Times New Roman"/>
          <w:b/>
          <w:bCs/>
          <w:color w:val="1F4E79"/>
          <w:spacing w:val="-2"/>
          <w:sz w:val="16"/>
          <w:szCs w:val="16"/>
          <w:lang w:val="it-IT"/>
        </w:rPr>
        <w:t xml:space="preserve"> </w:t>
      </w:r>
      <w:r w:rsidRPr="00971F9A">
        <w:rPr>
          <w:rFonts w:ascii="Times New Roman" w:eastAsia="Calibri" w:hAnsi="Times New Roman" w:cs="Times New Roman"/>
          <w:b/>
          <w:bCs/>
          <w:color w:val="1F4E79"/>
          <w:sz w:val="16"/>
          <w:szCs w:val="16"/>
          <w:lang w:val="it-IT"/>
        </w:rPr>
        <w:t>73032 ANDRANO</w:t>
      </w:r>
      <w:r w:rsidRPr="00971F9A">
        <w:rPr>
          <w:rFonts w:ascii="Times New Roman" w:eastAsia="Calibri" w:hAnsi="Times New Roman" w:cs="Times New Roman"/>
          <w:b/>
          <w:bCs/>
          <w:color w:val="1F4E79"/>
          <w:spacing w:val="-2"/>
          <w:sz w:val="16"/>
          <w:szCs w:val="16"/>
          <w:lang w:val="it-IT"/>
        </w:rPr>
        <w:t xml:space="preserve"> </w:t>
      </w:r>
      <w:r w:rsidRPr="00971F9A">
        <w:rPr>
          <w:rFonts w:ascii="Times New Roman" w:eastAsia="Calibri" w:hAnsi="Times New Roman" w:cs="Times New Roman"/>
          <w:b/>
          <w:bCs/>
          <w:color w:val="1F4E79"/>
          <w:sz w:val="16"/>
          <w:szCs w:val="16"/>
          <w:lang w:val="it-IT"/>
        </w:rPr>
        <w:t>(Lecce)</w:t>
      </w:r>
    </w:p>
    <w:p w14:paraId="4279C22D" w14:textId="77777777" w:rsidR="00470FE6" w:rsidRPr="00971F9A" w:rsidRDefault="00470FE6" w:rsidP="00470FE6">
      <w:pPr>
        <w:widowControl w:val="0"/>
        <w:autoSpaceDE w:val="0"/>
        <w:autoSpaceDN w:val="0"/>
        <w:spacing w:after="0" w:line="240" w:lineRule="auto"/>
        <w:ind w:left="705" w:right="553" w:firstLine="0"/>
        <w:jc w:val="center"/>
        <w:rPr>
          <w:rFonts w:ascii="Times New Roman" w:eastAsia="Calibri" w:hAnsi="Times New Roman" w:cs="Times New Roman"/>
          <w:b/>
          <w:bCs/>
          <w:color w:val="auto"/>
          <w:sz w:val="16"/>
          <w:szCs w:val="16"/>
          <w:lang w:val="it-IT"/>
        </w:rPr>
      </w:pPr>
      <w:r w:rsidRPr="00971F9A">
        <w:rPr>
          <w:rFonts w:ascii="Times New Roman" w:eastAsia="Calibri" w:hAnsi="Times New Roman" w:cs="Times New Roman"/>
          <w:b/>
          <w:bCs/>
          <w:color w:val="1F4E79"/>
          <w:spacing w:val="-1"/>
          <w:sz w:val="16"/>
          <w:szCs w:val="16"/>
          <w:lang w:val="it-IT"/>
        </w:rPr>
        <w:t>Sedi:</w:t>
      </w:r>
      <w:r w:rsidRPr="00971F9A">
        <w:rPr>
          <w:rFonts w:ascii="Times New Roman" w:eastAsia="Calibri" w:hAnsi="Times New Roman" w:cs="Times New Roman"/>
          <w:b/>
          <w:bCs/>
          <w:color w:val="1F4E79"/>
          <w:spacing w:val="-9"/>
          <w:sz w:val="16"/>
          <w:szCs w:val="16"/>
          <w:lang w:val="it-IT"/>
        </w:rPr>
        <w:t xml:space="preserve"> </w:t>
      </w:r>
      <w:r w:rsidRPr="00971F9A">
        <w:rPr>
          <w:rFonts w:ascii="Times New Roman" w:eastAsia="Calibri" w:hAnsi="Times New Roman" w:cs="Times New Roman"/>
          <w:b/>
          <w:bCs/>
          <w:color w:val="1F4E79"/>
          <w:spacing w:val="-1"/>
          <w:sz w:val="16"/>
          <w:szCs w:val="16"/>
          <w:lang w:val="it-IT"/>
        </w:rPr>
        <w:t>Andrano</w:t>
      </w:r>
      <w:r w:rsidRPr="00971F9A">
        <w:rPr>
          <w:rFonts w:ascii="Times New Roman" w:eastAsia="Calibri" w:hAnsi="Times New Roman" w:cs="Times New Roman"/>
          <w:b/>
          <w:bCs/>
          <w:color w:val="1F4E79"/>
          <w:spacing w:val="-6"/>
          <w:sz w:val="16"/>
          <w:szCs w:val="16"/>
          <w:lang w:val="it-IT"/>
        </w:rPr>
        <w:t xml:space="preserve"> </w:t>
      </w:r>
      <w:r w:rsidRPr="00971F9A">
        <w:rPr>
          <w:rFonts w:ascii="Times New Roman" w:eastAsia="Calibri" w:hAnsi="Times New Roman" w:cs="Times New Roman"/>
          <w:b/>
          <w:bCs/>
          <w:color w:val="1F4E79"/>
          <w:sz w:val="16"/>
          <w:szCs w:val="16"/>
          <w:lang w:val="it-IT"/>
        </w:rPr>
        <w:t>-</w:t>
      </w:r>
      <w:r w:rsidRPr="00971F9A">
        <w:rPr>
          <w:rFonts w:ascii="Times New Roman" w:eastAsia="Calibri" w:hAnsi="Times New Roman" w:cs="Times New Roman"/>
          <w:b/>
          <w:bCs/>
          <w:color w:val="1F4E79"/>
          <w:spacing w:val="-7"/>
          <w:sz w:val="16"/>
          <w:szCs w:val="16"/>
          <w:lang w:val="it-IT"/>
        </w:rPr>
        <w:t xml:space="preserve"> </w:t>
      </w:r>
      <w:r w:rsidRPr="00971F9A">
        <w:rPr>
          <w:rFonts w:ascii="Times New Roman" w:eastAsia="Calibri" w:hAnsi="Times New Roman" w:cs="Times New Roman"/>
          <w:b/>
          <w:bCs/>
          <w:color w:val="1F4E79"/>
          <w:sz w:val="16"/>
          <w:szCs w:val="16"/>
          <w:lang w:val="it-IT"/>
        </w:rPr>
        <w:t>Castiglione</w:t>
      </w:r>
      <w:r w:rsidRPr="00971F9A">
        <w:rPr>
          <w:rFonts w:ascii="Times New Roman" w:eastAsia="Calibri" w:hAnsi="Times New Roman" w:cs="Times New Roman"/>
          <w:b/>
          <w:bCs/>
          <w:color w:val="1F4E79"/>
          <w:spacing w:val="-3"/>
          <w:sz w:val="16"/>
          <w:szCs w:val="16"/>
          <w:lang w:val="it-IT"/>
        </w:rPr>
        <w:t xml:space="preserve"> </w:t>
      </w:r>
      <w:r w:rsidRPr="00971F9A">
        <w:rPr>
          <w:rFonts w:ascii="Times New Roman" w:eastAsia="Calibri" w:hAnsi="Times New Roman" w:cs="Times New Roman"/>
          <w:b/>
          <w:bCs/>
          <w:color w:val="1F4E79"/>
          <w:sz w:val="16"/>
          <w:szCs w:val="16"/>
          <w:lang w:val="it-IT"/>
        </w:rPr>
        <w:t>-</w:t>
      </w:r>
      <w:r w:rsidRPr="00971F9A">
        <w:rPr>
          <w:rFonts w:ascii="Times New Roman" w:eastAsia="Calibri" w:hAnsi="Times New Roman" w:cs="Times New Roman"/>
          <w:b/>
          <w:bCs/>
          <w:color w:val="1F4E79"/>
          <w:spacing w:val="-9"/>
          <w:sz w:val="16"/>
          <w:szCs w:val="16"/>
          <w:lang w:val="it-IT"/>
        </w:rPr>
        <w:t xml:space="preserve"> </w:t>
      </w:r>
      <w:r w:rsidRPr="00971F9A">
        <w:rPr>
          <w:rFonts w:ascii="Times New Roman" w:eastAsia="Calibri" w:hAnsi="Times New Roman" w:cs="Times New Roman"/>
          <w:b/>
          <w:bCs/>
          <w:color w:val="1F4E79"/>
          <w:sz w:val="16"/>
          <w:szCs w:val="16"/>
          <w:lang w:val="it-IT"/>
        </w:rPr>
        <w:t>Spongano</w:t>
      </w:r>
      <w:r w:rsidRPr="00971F9A">
        <w:rPr>
          <w:rFonts w:ascii="Times New Roman" w:eastAsia="Calibri" w:hAnsi="Times New Roman" w:cs="Times New Roman"/>
          <w:b/>
          <w:bCs/>
          <w:color w:val="1F4E79"/>
          <w:spacing w:val="-5"/>
          <w:sz w:val="16"/>
          <w:szCs w:val="16"/>
          <w:lang w:val="it-IT"/>
        </w:rPr>
        <w:t xml:space="preserve"> </w:t>
      </w:r>
      <w:r w:rsidRPr="00971F9A">
        <w:rPr>
          <w:rFonts w:ascii="Times New Roman" w:eastAsia="Calibri" w:hAnsi="Times New Roman" w:cs="Times New Roman"/>
          <w:b/>
          <w:bCs/>
          <w:color w:val="1F4E79"/>
          <w:sz w:val="16"/>
          <w:szCs w:val="16"/>
          <w:lang w:val="it-IT"/>
        </w:rPr>
        <w:t>-</w:t>
      </w:r>
      <w:r w:rsidRPr="00971F9A">
        <w:rPr>
          <w:rFonts w:ascii="Times New Roman" w:eastAsia="Calibri" w:hAnsi="Times New Roman" w:cs="Times New Roman"/>
          <w:b/>
          <w:bCs/>
          <w:color w:val="1F4E79"/>
          <w:spacing w:val="-6"/>
          <w:sz w:val="16"/>
          <w:szCs w:val="16"/>
          <w:lang w:val="it-IT"/>
        </w:rPr>
        <w:t xml:space="preserve"> </w:t>
      </w:r>
      <w:r w:rsidRPr="00971F9A">
        <w:rPr>
          <w:rFonts w:ascii="Times New Roman" w:eastAsia="Calibri" w:hAnsi="Times New Roman" w:cs="Times New Roman"/>
          <w:b/>
          <w:bCs/>
          <w:color w:val="1F4E79"/>
          <w:sz w:val="16"/>
          <w:szCs w:val="16"/>
          <w:lang w:val="it-IT"/>
        </w:rPr>
        <w:t>Diso</w:t>
      </w:r>
      <w:r w:rsidRPr="00971F9A">
        <w:rPr>
          <w:rFonts w:ascii="Times New Roman" w:eastAsia="Calibri" w:hAnsi="Times New Roman" w:cs="Times New Roman"/>
          <w:b/>
          <w:bCs/>
          <w:color w:val="1F4E79"/>
          <w:spacing w:val="-5"/>
          <w:sz w:val="16"/>
          <w:szCs w:val="16"/>
          <w:lang w:val="it-IT"/>
        </w:rPr>
        <w:t xml:space="preserve"> </w:t>
      </w:r>
      <w:r w:rsidRPr="00971F9A">
        <w:rPr>
          <w:rFonts w:ascii="Times New Roman" w:eastAsia="Calibri" w:hAnsi="Times New Roman" w:cs="Times New Roman"/>
          <w:b/>
          <w:bCs/>
          <w:color w:val="1F4E79"/>
          <w:sz w:val="16"/>
          <w:szCs w:val="16"/>
          <w:lang w:val="it-IT"/>
        </w:rPr>
        <w:t>-</w:t>
      </w:r>
      <w:r w:rsidRPr="00971F9A">
        <w:rPr>
          <w:rFonts w:ascii="Times New Roman" w:eastAsia="Calibri" w:hAnsi="Times New Roman" w:cs="Times New Roman"/>
          <w:b/>
          <w:bCs/>
          <w:color w:val="1F4E79"/>
          <w:spacing w:val="-7"/>
          <w:sz w:val="16"/>
          <w:szCs w:val="16"/>
          <w:lang w:val="it-IT"/>
        </w:rPr>
        <w:t xml:space="preserve"> </w:t>
      </w:r>
      <w:r w:rsidRPr="00971F9A">
        <w:rPr>
          <w:rFonts w:ascii="Times New Roman" w:eastAsia="Calibri" w:hAnsi="Times New Roman" w:cs="Times New Roman"/>
          <w:b/>
          <w:bCs/>
          <w:color w:val="1F4E79"/>
          <w:sz w:val="16"/>
          <w:szCs w:val="16"/>
          <w:lang w:val="it-IT"/>
        </w:rPr>
        <w:t>Marittima</w:t>
      </w:r>
    </w:p>
    <w:p w14:paraId="541B1B1A" w14:textId="77777777" w:rsidR="00470FE6" w:rsidRPr="00971F9A" w:rsidRDefault="00470FE6" w:rsidP="00470FE6">
      <w:pPr>
        <w:spacing w:after="0" w:line="240" w:lineRule="auto"/>
        <w:ind w:left="699" w:right="553" w:firstLine="0"/>
        <w:jc w:val="center"/>
        <w:rPr>
          <w:rFonts w:ascii="Times New Roman" w:eastAsia="Calibri" w:hAnsi="Times New Roman" w:cs="Times New Roman"/>
          <w:b/>
          <w:color w:val="auto"/>
          <w:sz w:val="13"/>
        </w:rPr>
      </w:pPr>
      <w:r w:rsidRPr="00971F9A">
        <w:rPr>
          <w:rFonts w:ascii="Times New Roman" w:eastAsia="Calibri" w:hAnsi="Times New Roman" w:cs="Times New Roman"/>
          <w:b/>
          <w:color w:val="4470C4"/>
          <w:sz w:val="13"/>
        </w:rPr>
        <w:t>c.m.:</w:t>
      </w:r>
      <w:r w:rsidRPr="00971F9A">
        <w:rPr>
          <w:rFonts w:ascii="Times New Roman" w:eastAsia="Calibri" w:hAnsi="Times New Roman" w:cs="Times New Roman"/>
          <w:b/>
          <w:color w:val="4470C4"/>
          <w:spacing w:val="-8"/>
          <w:sz w:val="13"/>
        </w:rPr>
        <w:t xml:space="preserve"> </w:t>
      </w:r>
      <w:r w:rsidRPr="00971F9A">
        <w:rPr>
          <w:rFonts w:ascii="Times New Roman" w:eastAsia="Calibri" w:hAnsi="Times New Roman" w:cs="Times New Roman"/>
          <w:b/>
          <w:color w:val="4470C4"/>
          <w:sz w:val="13"/>
        </w:rPr>
        <w:t>LEIC8AP00X</w:t>
      </w:r>
      <w:r w:rsidRPr="00971F9A">
        <w:rPr>
          <w:rFonts w:ascii="Times New Roman" w:eastAsia="Calibri" w:hAnsi="Times New Roman" w:cs="Times New Roman"/>
          <w:b/>
          <w:color w:val="4470C4"/>
          <w:spacing w:val="-2"/>
          <w:sz w:val="13"/>
        </w:rPr>
        <w:t xml:space="preserve"> </w:t>
      </w:r>
      <w:r w:rsidRPr="00971F9A">
        <w:rPr>
          <w:rFonts w:ascii="Times New Roman" w:eastAsia="Calibri" w:hAnsi="Times New Roman" w:cs="Times New Roman"/>
          <w:b/>
          <w:color w:val="4470C4"/>
          <w:sz w:val="13"/>
        </w:rPr>
        <w:t>-</w:t>
      </w:r>
      <w:r w:rsidRPr="00971F9A">
        <w:rPr>
          <w:rFonts w:ascii="Times New Roman" w:eastAsia="Calibri" w:hAnsi="Times New Roman" w:cs="Times New Roman"/>
          <w:b/>
          <w:color w:val="4470C4"/>
          <w:spacing w:val="-2"/>
          <w:sz w:val="13"/>
        </w:rPr>
        <w:t xml:space="preserve"> </w:t>
      </w:r>
      <w:r w:rsidRPr="00971F9A">
        <w:rPr>
          <w:rFonts w:ascii="Times New Roman" w:eastAsia="Calibri" w:hAnsi="Times New Roman" w:cs="Times New Roman"/>
          <w:b/>
          <w:color w:val="4470C4"/>
          <w:sz w:val="13"/>
        </w:rPr>
        <w:t>c.f.:</w:t>
      </w:r>
      <w:r w:rsidRPr="00971F9A">
        <w:rPr>
          <w:rFonts w:ascii="Times New Roman" w:eastAsia="Calibri" w:hAnsi="Times New Roman" w:cs="Times New Roman"/>
          <w:b/>
          <w:color w:val="4470C4"/>
          <w:spacing w:val="-6"/>
          <w:sz w:val="13"/>
        </w:rPr>
        <w:t xml:space="preserve"> </w:t>
      </w:r>
      <w:r w:rsidRPr="00971F9A">
        <w:rPr>
          <w:rFonts w:ascii="Times New Roman" w:eastAsia="Calibri" w:hAnsi="Times New Roman" w:cs="Times New Roman"/>
          <w:b/>
          <w:color w:val="4470C4"/>
          <w:sz w:val="13"/>
        </w:rPr>
        <w:t>92025260750</w:t>
      </w:r>
      <w:r w:rsidRPr="00971F9A">
        <w:rPr>
          <w:rFonts w:ascii="Times New Roman" w:eastAsia="Calibri" w:hAnsi="Times New Roman" w:cs="Times New Roman"/>
          <w:b/>
          <w:color w:val="4470C4"/>
          <w:spacing w:val="20"/>
          <w:sz w:val="13"/>
        </w:rPr>
        <w:t xml:space="preserve"> </w:t>
      </w:r>
      <w:r w:rsidRPr="00971F9A">
        <w:rPr>
          <w:rFonts w:ascii="Times New Roman" w:eastAsia="Calibri" w:hAnsi="Times New Roman" w:cs="Times New Roman"/>
          <w:b/>
          <w:color w:val="4470C4"/>
          <w:sz w:val="13"/>
        </w:rPr>
        <w:t>tel.:</w:t>
      </w:r>
      <w:r w:rsidRPr="00971F9A">
        <w:rPr>
          <w:rFonts w:ascii="Times New Roman" w:eastAsia="Calibri" w:hAnsi="Times New Roman" w:cs="Times New Roman"/>
          <w:b/>
          <w:color w:val="4470C4"/>
          <w:spacing w:val="-7"/>
          <w:sz w:val="13"/>
        </w:rPr>
        <w:t xml:space="preserve"> </w:t>
      </w:r>
      <w:r w:rsidRPr="00971F9A">
        <w:rPr>
          <w:rFonts w:ascii="Times New Roman" w:eastAsia="Calibri" w:hAnsi="Times New Roman" w:cs="Times New Roman"/>
          <w:b/>
          <w:color w:val="4470C4"/>
          <w:sz w:val="13"/>
        </w:rPr>
        <w:t>0836926076</w:t>
      </w:r>
    </w:p>
    <w:p w14:paraId="2EEB9DB9" w14:textId="77777777" w:rsidR="00470FE6" w:rsidRPr="00971F9A" w:rsidRDefault="00470FE6" w:rsidP="00470FE6">
      <w:pPr>
        <w:spacing w:after="0" w:line="240" w:lineRule="auto"/>
        <w:ind w:left="697" w:right="553" w:firstLine="0"/>
        <w:jc w:val="center"/>
        <w:rPr>
          <w:rFonts w:ascii="Times New Roman" w:eastAsia="Calibri" w:hAnsi="Times New Roman" w:cs="Times New Roman"/>
          <w:b/>
          <w:color w:val="auto"/>
          <w:sz w:val="13"/>
        </w:rPr>
      </w:pPr>
      <w:r w:rsidRPr="00971F9A">
        <w:rPr>
          <w:rFonts w:ascii="Times New Roman" w:eastAsia="Calibri" w:hAnsi="Times New Roman" w:cs="Times New Roman"/>
          <w:b/>
          <w:color w:val="4470C4"/>
          <w:spacing w:val="-1"/>
          <w:sz w:val="13"/>
        </w:rPr>
        <w:t>mail:</w:t>
      </w:r>
      <w:r w:rsidRPr="00971F9A">
        <w:rPr>
          <w:rFonts w:ascii="Times New Roman" w:eastAsia="Calibri" w:hAnsi="Times New Roman" w:cs="Times New Roman"/>
          <w:b/>
          <w:color w:val="4470C4"/>
          <w:spacing w:val="-8"/>
          <w:sz w:val="13"/>
        </w:rPr>
        <w:t xml:space="preserve"> </w:t>
      </w:r>
      <w:hyperlink r:id="rId10">
        <w:r w:rsidRPr="00971F9A">
          <w:rPr>
            <w:rFonts w:ascii="Times New Roman" w:eastAsia="Calibri" w:hAnsi="Times New Roman" w:cs="Times New Roman"/>
            <w:b/>
            <w:color w:val="4470C4"/>
            <w:spacing w:val="-1"/>
            <w:sz w:val="13"/>
          </w:rPr>
          <w:t>leic8ap00x@istruzione.it</w:t>
        </w:r>
        <w:r w:rsidRPr="00971F9A">
          <w:rPr>
            <w:rFonts w:ascii="Times New Roman" w:eastAsia="Calibri" w:hAnsi="Times New Roman" w:cs="Times New Roman"/>
            <w:b/>
            <w:color w:val="4470C4"/>
            <w:spacing w:val="-4"/>
            <w:sz w:val="13"/>
          </w:rPr>
          <w:t xml:space="preserve"> </w:t>
        </w:r>
      </w:hyperlink>
      <w:r w:rsidRPr="00971F9A">
        <w:rPr>
          <w:rFonts w:ascii="Times New Roman" w:eastAsia="Calibri" w:hAnsi="Times New Roman" w:cs="Times New Roman"/>
          <w:b/>
          <w:color w:val="4470C4"/>
          <w:sz w:val="13"/>
        </w:rPr>
        <w:t>–</w:t>
      </w:r>
      <w:r w:rsidRPr="00971F9A">
        <w:rPr>
          <w:rFonts w:ascii="Times New Roman" w:eastAsia="Calibri" w:hAnsi="Times New Roman" w:cs="Times New Roman"/>
          <w:b/>
          <w:color w:val="4470C4"/>
          <w:spacing w:val="-2"/>
          <w:sz w:val="13"/>
        </w:rPr>
        <w:t xml:space="preserve"> </w:t>
      </w:r>
      <w:r w:rsidRPr="00971F9A">
        <w:rPr>
          <w:rFonts w:ascii="Times New Roman" w:eastAsia="Calibri" w:hAnsi="Times New Roman" w:cs="Times New Roman"/>
          <w:b/>
          <w:color w:val="4470C4"/>
          <w:sz w:val="13"/>
        </w:rPr>
        <w:t>pec:</w:t>
      </w:r>
      <w:r w:rsidRPr="00971F9A">
        <w:rPr>
          <w:rFonts w:ascii="Times New Roman" w:eastAsia="Calibri" w:hAnsi="Times New Roman" w:cs="Times New Roman"/>
          <w:b/>
          <w:color w:val="4470C4"/>
          <w:spacing w:val="-8"/>
          <w:sz w:val="13"/>
        </w:rPr>
        <w:t xml:space="preserve"> </w:t>
      </w:r>
      <w:hyperlink r:id="rId11">
        <w:r w:rsidRPr="00971F9A">
          <w:rPr>
            <w:rFonts w:ascii="Times New Roman" w:eastAsia="Calibri" w:hAnsi="Times New Roman" w:cs="Times New Roman"/>
            <w:b/>
            <w:color w:val="4470C4"/>
            <w:sz w:val="13"/>
          </w:rPr>
          <w:t>leic8ap00x@pec.istruzione.it</w:t>
        </w:r>
      </w:hyperlink>
    </w:p>
    <w:p w14:paraId="200E7D8D" w14:textId="77777777" w:rsidR="00470FE6" w:rsidRPr="00971F9A" w:rsidRDefault="00470FE6" w:rsidP="00470FE6">
      <w:pPr>
        <w:spacing w:after="0" w:line="240" w:lineRule="auto"/>
        <w:ind w:left="705" w:right="553" w:firstLine="0"/>
        <w:jc w:val="center"/>
        <w:rPr>
          <w:rFonts w:ascii="Times New Roman" w:eastAsia="Calibri" w:hAnsi="Times New Roman" w:cs="Times New Roman"/>
          <w:color w:val="auto"/>
          <w:sz w:val="13"/>
        </w:rPr>
      </w:pPr>
      <w:r w:rsidRPr="00971F9A">
        <w:rPr>
          <w:rFonts w:ascii="Times New Roman" w:eastAsia="Calibri" w:hAnsi="Times New Roman" w:cs="Times New Roman"/>
          <w:color w:val="4470C4"/>
          <w:spacing w:val="-1"/>
          <w:sz w:val="13"/>
        </w:rPr>
        <w:t>sito</w:t>
      </w:r>
      <w:r w:rsidRPr="00971F9A">
        <w:rPr>
          <w:rFonts w:ascii="Times New Roman" w:eastAsia="Calibri" w:hAnsi="Times New Roman" w:cs="Times New Roman"/>
          <w:color w:val="4470C4"/>
          <w:spacing w:val="-6"/>
          <w:sz w:val="13"/>
        </w:rPr>
        <w:t xml:space="preserve"> </w:t>
      </w:r>
      <w:r w:rsidRPr="00971F9A">
        <w:rPr>
          <w:rFonts w:ascii="Times New Roman" w:eastAsia="Calibri" w:hAnsi="Times New Roman" w:cs="Times New Roman"/>
          <w:color w:val="4470C4"/>
          <w:spacing w:val="-1"/>
          <w:sz w:val="13"/>
        </w:rPr>
        <w:t>web:</w:t>
      </w:r>
      <w:r w:rsidRPr="00971F9A">
        <w:rPr>
          <w:rFonts w:ascii="Times New Roman" w:eastAsia="Calibri" w:hAnsi="Times New Roman" w:cs="Times New Roman"/>
          <w:color w:val="4470C4"/>
          <w:spacing w:val="-3"/>
          <w:sz w:val="13"/>
        </w:rPr>
        <w:t xml:space="preserve"> </w:t>
      </w:r>
      <w:hyperlink r:id="rId12">
        <w:r w:rsidRPr="00971F9A">
          <w:rPr>
            <w:rFonts w:ascii="Times New Roman" w:eastAsia="Calibri" w:hAnsi="Times New Roman" w:cs="Times New Roman"/>
            <w:color w:val="0000FF"/>
            <w:sz w:val="13"/>
            <w:u w:val="single" w:color="0000FF"/>
          </w:rPr>
          <w:t>www.icandrano.edu</w:t>
        </w:r>
        <w:r w:rsidRPr="00971F9A">
          <w:rPr>
            <w:rFonts w:ascii="Times New Roman" w:eastAsia="Calibri" w:hAnsi="Times New Roman" w:cs="Times New Roman"/>
            <w:color w:val="0000FF"/>
            <w:sz w:val="13"/>
          </w:rPr>
          <w:t>.it</w:t>
        </w:r>
      </w:hyperlink>
    </w:p>
    <w:p w14:paraId="66F35EAA" w14:textId="77777777" w:rsidR="00470FE6" w:rsidRDefault="00470FE6" w:rsidP="00470FE6">
      <w:pPr>
        <w:keepNext/>
        <w:spacing w:after="200" w:line="276" w:lineRule="auto"/>
        <w:ind w:left="-454" w:firstLine="0"/>
        <w:outlineLvl w:val="0"/>
        <w:rPr>
          <w:rFonts w:ascii="Times New Roman" w:eastAsia="Times New Roman" w:hAnsi="Times New Roman" w:cs="Times New Roman"/>
          <w:b/>
          <w:caps/>
          <w:color w:val="auto"/>
          <w:sz w:val="22"/>
          <w:lang w:val="it-IT" w:eastAsia="ar-SA"/>
        </w:rPr>
      </w:pPr>
    </w:p>
    <w:p w14:paraId="21CED81D" w14:textId="77777777" w:rsidR="00470FE6" w:rsidRDefault="00470FE6" w:rsidP="00470FE6">
      <w:pPr>
        <w:keepNext/>
        <w:spacing w:after="200" w:line="276" w:lineRule="auto"/>
        <w:ind w:left="-454" w:firstLine="0"/>
        <w:outlineLvl w:val="0"/>
        <w:rPr>
          <w:rFonts w:ascii="Times New Roman" w:eastAsia="Times New Roman" w:hAnsi="Times New Roman" w:cs="Times New Roman"/>
          <w:b/>
          <w:caps/>
          <w:color w:val="auto"/>
          <w:sz w:val="22"/>
          <w:lang w:val="it-IT" w:eastAsia="ar-SA"/>
        </w:rPr>
      </w:pPr>
    </w:p>
    <w:p w14:paraId="59D23A31" w14:textId="77777777" w:rsidR="00470FE6" w:rsidRDefault="00470FE6" w:rsidP="008E7A17">
      <w:pPr>
        <w:keepNext/>
        <w:spacing w:after="200" w:line="276" w:lineRule="auto"/>
        <w:ind w:left="-454" w:firstLine="0"/>
        <w:jc w:val="center"/>
        <w:outlineLvl w:val="0"/>
        <w:rPr>
          <w:rFonts w:ascii="Times New Roman" w:eastAsia="Times New Roman" w:hAnsi="Times New Roman" w:cs="Times New Roman"/>
          <w:b/>
          <w:caps/>
          <w:color w:val="auto"/>
          <w:sz w:val="22"/>
          <w:lang w:val="it-IT" w:eastAsia="ar-SA"/>
        </w:rPr>
      </w:pPr>
    </w:p>
    <w:p w14:paraId="3C1955A9" w14:textId="10BC5590" w:rsidR="00E41D1A" w:rsidRDefault="00E41D1A" w:rsidP="008E7A17">
      <w:pPr>
        <w:keepNext/>
        <w:spacing w:after="200" w:line="276" w:lineRule="auto"/>
        <w:ind w:left="-454" w:firstLine="0"/>
        <w:jc w:val="center"/>
        <w:outlineLvl w:val="0"/>
        <w:rPr>
          <w:rFonts w:ascii="Times New Roman" w:eastAsia="Times New Roman" w:hAnsi="Times New Roman" w:cs="Times New Roman"/>
          <w:b/>
          <w:caps/>
          <w:color w:val="auto"/>
          <w:sz w:val="22"/>
          <w:lang w:val="it-IT" w:eastAsia="ar-SA"/>
        </w:rPr>
      </w:pPr>
      <w:r>
        <w:rPr>
          <w:rFonts w:ascii="Times New Roman" w:eastAsia="Times New Roman" w:hAnsi="Times New Roman" w:cs="Times New Roman"/>
          <w:b/>
          <w:caps/>
          <w:noProof/>
          <w:color w:val="auto"/>
          <w:sz w:val="22"/>
          <w:lang w:val="it-IT" w:eastAsia="ar-SA"/>
        </w:rPr>
        <w:drawing>
          <wp:inline distT="0" distB="0" distL="0" distR="0" wp14:anchorId="1E6E436A" wp14:editId="6E38B673">
            <wp:extent cx="3943350" cy="3200400"/>
            <wp:effectExtent l="0" t="0" r="0" b="0"/>
            <wp:docPr id="153974708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6FC5B6CC" w14:textId="77777777" w:rsidR="00E41D1A" w:rsidRDefault="00E41D1A" w:rsidP="00E41D1A">
      <w:pPr>
        <w:keepNext/>
        <w:spacing w:after="200" w:line="276" w:lineRule="auto"/>
        <w:ind w:left="-454" w:firstLine="0"/>
        <w:outlineLvl w:val="0"/>
        <w:rPr>
          <w:rFonts w:ascii="Times New Roman" w:eastAsia="Times New Roman" w:hAnsi="Times New Roman" w:cs="Times New Roman"/>
          <w:b/>
          <w:caps/>
          <w:color w:val="auto"/>
          <w:sz w:val="22"/>
          <w:lang w:val="it-IT" w:eastAsia="ar-SA"/>
        </w:rPr>
      </w:pPr>
    </w:p>
    <w:p w14:paraId="71A667AC" w14:textId="77777777" w:rsidR="00E41D1A" w:rsidRDefault="00E41D1A" w:rsidP="00E41D1A">
      <w:pPr>
        <w:keepNext/>
        <w:spacing w:after="200" w:line="276" w:lineRule="auto"/>
        <w:ind w:left="-454" w:firstLine="0"/>
        <w:outlineLvl w:val="0"/>
        <w:rPr>
          <w:rFonts w:ascii="Times New Roman" w:eastAsia="Times New Roman" w:hAnsi="Times New Roman" w:cs="Times New Roman"/>
          <w:b/>
          <w:caps/>
          <w:color w:val="auto"/>
          <w:sz w:val="22"/>
          <w:lang w:val="it-IT" w:eastAsia="ar-SA"/>
        </w:rPr>
      </w:pPr>
    </w:p>
    <w:p w14:paraId="2048868E" w14:textId="0F0298A3" w:rsidR="00470FE6" w:rsidRPr="00E41D1A" w:rsidRDefault="00470FE6" w:rsidP="00E41D1A">
      <w:pPr>
        <w:keepNext/>
        <w:spacing w:after="200" w:line="276" w:lineRule="auto"/>
        <w:ind w:left="1077" w:right="1417" w:firstLine="0"/>
        <w:outlineLvl w:val="0"/>
        <w:rPr>
          <w:rFonts w:ascii="Times New Roman" w:eastAsia="Times New Roman" w:hAnsi="Times New Roman" w:cs="Times New Roman"/>
          <w:b/>
          <w:caps/>
          <w:color w:val="auto"/>
          <w:sz w:val="22"/>
          <w:lang w:val="it-IT" w:eastAsia="ar-SA"/>
        </w:rPr>
      </w:pPr>
      <w:r w:rsidRPr="00DC3D39">
        <w:rPr>
          <w:rFonts w:ascii="Arial Black" w:eastAsia="Times New Roman" w:hAnsi="Arial Black" w:cs="Times New Roman"/>
          <w:b/>
          <w:spacing w:val="9"/>
          <w:sz w:val="24"/>
          <w:szCs w:val="24"/>
          <w:lang w:val="ru-RU"/>
        </w:rPr>
        <w:t>Questo regolamento è da intendersi come parte integrante del Regolamento di Istituto</w:t>
      </w:r>
    </w:p>
    <w:p w14:paraId="195EC2B1" w14:textId="77777777" w:rsidR="00470FE6" w:rsidRDefault="00470FE6" w:rsidP="00E41D1A">
      <w:pPr>
        <w:spacing w:before="34" w:after="0" w:line="265" w:lineRule="exact"/>
        <w:ind w:left="1077" w:right="1417" w:firstLine="0"/>
        <w:jc w:val="left"/>
        <w:rPr>
          <w:rFonts w:ascii="Times New Roman" w:eastAsia="Times New Roman" w:hAnsi="Times New Roman" w:cs="Times New Roman"/>
          <w:sz w:val="22"/>
          <w:lang w:val="it-IT"/>
        </w:rPr>
      </w:pPr>
    </w:p>
    <w:p w14:paraId="635FB041" w14:textId="77777777" w:rsidR="00470FE6" w:rsidRDefault="00470FE6" w:rsidP="00E41D1A">
      <w:pPr>
        <w:spacing w:before="34" w:after="0" w:line="265" w:lineRule="exact"/>
        <w:ind w:left="1077" w:right="1417" w:firstLine="0"/>
        <w:jc w:val="left"/>
        <w:rPr>
          <w:rFonts w:ascii="Times New Roman" w:eastAsia="Times New Roman" w:hAnsi="Times New Roman" w:cs="Times New Roman"/>
          <w:sz w:val="22"/>
          <w:lang w:val="it-IT"/>
        </w:rPr>
      </w:pPr>
    </w:p>
    <w:p w14:paraId="68F9910A" w14:textId="77777777" w:rsidR="00470FE6" w:rsidRDefault="00470FE6" w:rsidP="00E41D1A">
      <w:pPr>
        <w:spacing w:before="34" w:after="0" w:line="265" w:lineRule="exact"/>
        <w:ind w:left="1077" w:right="1417" w:firstLine="0"/>
        <w:jc w:val="left"/>
        <w:rPr>
          <w:rFonts w:ascii="Times New Roman" w:eastAsia="Times New Roman" w:hAnsi="Times New Roman" w:cs="Times New Roman"/>
          <w:sz w:val="22"/>
          <w:lang w:val="it-IT"/>
        </w:rPr>
      </w:pPr>
    </w:p>
    <w:p w14:paraId="493E2E42" w14:textId="77777777" w:rsidR="00470FE6" w:rsidRPr="00DC3D39" w:rsidRDefault="00470FE6" w:rsidP="00E41D1A">
      <w:pPr>
        <w:spacing w:before="34" w:after="0" w:line="265" w:lineRule="exact"/>
        <w:ind w:left="1077" w:right="1417" w:firstLine="0"/>
        <w:jc w:val="left"/>
        <w:rPr>
          <w:rFonts w:ascii="Times New Roman" w:eastAsia="Times New Roman" w:hAnsi="Times New Roman" w:cs="Times New Roman"/>
          <w:color w:val="1F3864" w:themeColor="accent1" w:themeShade="80"/>
          <w:sz w:val="22"/>
          <w:lang w:val="it-IT"/>
        </w:rPr>
      </w:pPr>
    </w:p>
    <w:p w14:paraId="12773FA3" w14:textId="056F0FEC" w:rsidR="00470FE6" w:rsidRDefault="00470FE6" w:rsidP="009A5D7F">
      <w:pPr>
        <w:spacing w:before="36" w:after="0" w:line="283" w:lineRule="exact"/>
        <w:ind w:left="1077" w:right="1417"/>
        <w:jc w:val="left"/>
        <w:rPr>
          <w:rFonts w:ascii="Arial Black" w:eastAsia="Times New Roman" w:hAnsi="Arial Black" w:cs="Times New Roman"/>
          <w:b/>
          <w:i/>
          <w:color w:val="1F3864" w:themeColor="accent1" w:themeShade="80"/>
          <w:sz w:val="24"/>
          <w:szCs w:val="24"/>
          <w:lang w:val="it-IT"/>
        </w:rPr>
      </w:pPr>
      <w:r w:rsidRPr="00DC3D39">
        <w:rPr>
          <w:rFonts w:ascii="Arial Black" w:eastAsia="Times New Roman" w:hAnsi="Arial Black" w:cs="Times New Roman"/>
          <w:b/>
          <w:i/>
          <w:color w:val="1F3864" w:themeColor="accent1" w:themeShade="80"/>
          <w:sz w:val="22"/>
          <w:lang w:val="it-IT"/>
        </w:rPr>
        <w:t xml:space="preserve">         </w:t>
      </w:r>
    </w:p>
    <w:p w14:paraId="5FBFE4FB" w14:textId="77777777" w:rsidR="00470FE6" w:rsidRDefault="00470FE6" w:rsidP="00470FE6">
      <w:pPr>
        <w:spacing w:before="36" w:after="0" w:line="283" w:lineRule="exact"/>
        <w:ind w:left="964"/>
        <w:jc w:val="center"/>
        <w:rPr>
          <w:rFonts w:ascii="Arial Black" w:eastAsia="Times New Roman" w:hAnsi="Arial Black" w:cs="Times New Roman"/>
          <w:b/>
          <w:i/>
          <w:color w:val="1F3864" w:themeColor="accent1" w:themeShade="80"/>
          <w:sz w:val="24"/>
          <w:szCs w:val="24"/>
          <w:lang w:val="it-IT"/>
        </w:rPr>
      </w:pPr>
    </w:p>
    <w:p w14:paraId="68969011" w14:textId="77777777" w:rsidR="003A2B84" w:rsidRDefault="003A2B84"/>
    <w:p w14:paraId="23844C10" w14:textId="77777777" w:rsidR="00470FE6" w:rsidRDefault="00470FE6"/>
    <w:p w14:paraId="0B5F85D8" w14:textId="77777777" w:rsidR="00470FE6" w:rsidRDefault="00470FE6"/>
    <w:p w14:paraId="1536D99B" w14:textId="77777777" w:rsidR="0073582B" w:rsidRDefault="0073582B" w:rsidP="0073582B">
      <w:pPr>
        <w:spacing w:before="36" w:after="0" w:line="283" w:lineRule="exact"/>
        <w:jc w:val="center"/>
        <w:rPr>
          <w:rFonts w:ascii="Arial Black" w:eastAsia="Times New Roman" w:hAnsi="Arial Black" w:cs="Times New Roman"/>
          <w:b/>
          <w:i/>
          <w:color w:val="1F3864" w:themeColor="accent1" w:themeShade="80"/>
          <w:sz w:val="24"/>
          <w:szCs w:val="24"/>
          <w:lang w:val="it-IT"/>
        </w:rPr>
      </w:pPr>
    </w:p>
    <w:p w14:paraId="7446C57B" w14:textId="77777777" w:rsidR="0073582B" w:rsidRDefault="0073582B" w:rsidP="0073582B">
      <w:pPr>
        <w:spacing w:before="36" w:after="0" w:line="283" w:lineRule="exact"/>
        <w:jc w:val="center"/>
        <w:rPr>
          <w:rFonts w:ascii="Arial Black" w:eastAsia="Times New Roman" w:hAnsi="Arial Black" w:cs="Times New Roman"/>
          <w:b/>
          <w:i/>
          <w:color w:val="1F3864" w:themeColor="accent1" w:themeShade="80"/>
          <w:sz w:val="24"/>
          <w:szCs w:val="24"/>
          <w:lang w:val="it-IT"/>
        </w:rPr>
      </w:pPr>
    </w:p>
    <w:p w14:paraId="5A12E609" w14:textId="77777777" w:rsidR="0073582B" w:rsidRDefault="0073582B" w:rsidP="0073582B">
      <w:pPr>
        <w:spacing w:before="36" w:after="0" w:line="283" w:lineRule="exact"/>
        <w:jc w:val="center"/>
        <w:rPr>
          <w:rFonts w:ascii="Arial Black" w:eastAsia="Times New Roman" w:hAnsi="Arial Black" w:cs="Times New Roman"/>
          <w:b/>
          <w:i/>
          <w:color w:val="1F3864" w:themeColor="accent1" w:themeShade="80"/>
          <w:sz w:val="24"/>
          <w:szCs w:val="24"/>
          <w:lang w:val="it-IT"/>
        </w:rPr>
      </w:pPr>
    </w:p>
    <w:p w14:paraId="220FC5E8" w14:textId="77777777" w:rsidR="0073582B" w:rsidRDefault="0073582B" w:rsidP="0073582B">
      <w:pPr>
        <w:spacing w:before="36" w:after="0" w:line="283" w:lineRule="exact"/>
        <w:jc w:val="center"/>
        <w:rPr>
          <w:rFonts w:ascii="Arial Black" w:eastAsia="Times New Roman" w:hAnsi="Arial Black" w:cs="Times New Roman"/>
          <w:b/>
          <w:i/>
          <w:color w:val="1F3864" w:themeColor="accent1" w:themeShade="80"/>
          <w:sz w:val="24"/>
          <w:szCs w:val="24"/>
          <w:lang w:val="it-IT"/>
        </w:rPr>
      </w:pPr>
    </w:p>
    <w:p w14:paraId="52281891" w14:textId="77777777" w:rsidR="0073582B" w:rsidRDefault="0073582B" w:rsidP="0073582B">
      <w:pPr>
        <w:spacing w:before="36" w:after="0" w:line="283" w:lineRule="exact"/>
        <w:jc w:val="center"/>
        <w:rPr>
          <w:rFonts w:ascii="Arial Black" w:eastAsia="Times New Roman" w:hAnsi="Arial Black" w:cs="Times New Roman"/>
          <w:b/>
          <w:i/>
          <w:color w:val="1F3864" w:themeColor="accent1" w:themeShade="80"/>
          <w:sz w:val="24"/>
          <w:szCs w:val="24"/>
          <w:lang w:val="it-IT"/>
        </w:rPr>
      </w:pPr>
    </w:p>
    <w:p w14:paraId="3F99122C" w14:textId="77777777" w:rsidR="0073582B" w:rsidRDefault="0073582B" w:rsidP="0073582B">
      <w:pPr>
        <w:spacing w:before="36" w:after="0" w:line="283" w:lineRule="exact"/>
        <w:ind w:left="0" w:firstLine="0"/>
        <w:rPr>
          <w:rFonts w:ascii="Arial Black" w:eastAsia="Times New Roman" w:hAnsi="Arial Black" w:cs="Times New Roman"/>
          <w:b/>
          <w:i/>
          <w:color w:val="1F3864" w:themeColor="accent1" w:themeShade="80"/>
          <w:sz w:val="24"/>
          <w:szCs w:val="24"/>
          <w:lang w:val="it-IT"/>
        </w:rPr>
      </w:pPr>
    </w:p>
    <w:p w14:paraId="6E5B05F0" w14:textId="77777777" w:rsidR="0073582B" w:rsidRDefault="0073582B" w:rsidP="0073582B">
      <w:pPr>
        <w:spacing w:before="36" w:after="0" w:line="283" w:lineRule="exact"/>
        <w:jc w:val="center"/>
        <w:rPr>
          <w:rFonts w:ascii="Arial Black" w:eastAsia="Times New Roman" w:hAnsi="Arial Black" w:cs="Times New Roman"/>
          <w:b/>
          <w:i/>
          <w:color w:val="1F3864" w:themeColor="accent1" w:themeShade="80"/>
          <w:sz w:val="24"/>
          <w:szCs w:val="24"/>
          <w:lang w:val="it-IT"/>
        </w:rPr>
      </w:pPr>
    </w:p>
    <w:p w14:paraId="34FFADDE" w14:textId="77777777" w:rsidR="0073582B" w:rsidRPr="00DC3D39" w:rsidRDefault="0073582B" w:rsidP="0073582B">
      <w:pPr>
        <w:spacing w:before="47" w:after="0" w:line="258" w:lineRule="exact"/>
        <w:ind w:left="5017" w:firstLine="0"/>
        <w:jc w:val="left"/>
        <w:rPr>
          <w:rFonts w:ascii="Calisto MT" w:eastAsia="Calisto MT" w:hAnsi="Calisto MT" w:cs="Times New Roman"/>
          <w:b/>
          <w:i/>
          <w:color w:val="833C0B" w:themeColor="accent2" w:themeShade="80"/>
          <w:sz w:val="22"/>
          <w:lang w:val="ru-RU"/>
        </w:rPr>
      </w:pPr>
      <w:r w:rsidRPr="00DC3D39">
        <w:rPr>
          <w:rFonts w:ascii="Calisto MT" w:eastAsia="Calisto MT" w:hAnsi="Calisto MT" w:cs="Times New Roman"/>
          <w:b/>
          <w:i/>
          <w:color w:val="833C0B" w:themeColor="accent2" w:themeShade="80"/>
          <w:sz w:val="22"/>
          <w:lang w:val="ru-RU"/>
        </w:rPr>
        <w:t>Il bullismo spezza i rami più belli che un ragazzo e una ragazza possiede.</w:t>
      </w:r>
    </w:p>
    <w:p w14:paraId="4FBDE3DB" w14:textId="77777777" w:rsidR="0073582B" w:rsidRPr="00DC3D39" w:rsidRDefault="0073582B" w:rsidP="0073582B">
      <w:pPr>
        <w:spacing w:before="86" w:after="0" w:line="258" w:lineRule="exact"/>
        <w:ind w:left="7738" w:firstLine="0"/>
        <w:jc w:val="left"/>
        <w:rPr>
          <w:rFonts w:ascii="Calisto MT" w:eastAsia="Calisto MT" w:hAnsi="Calisto MT" w:cs="Times New Roman"/>
          <w:b/>
          <w:i/>
          <w:color w:val="833C0B" w:themeColor="accent2" w:themeShade="80"/>
          <w:sz w:val="22"/>
          <w:lang w:val="ru-RU"/>
        </w:rPr>
      </w:pPr>
      <w:r w:rsidRPr="00DC3D39">
        <w:rPr>
          <w:rFonts w:ascii="Calisto MT" w:eastAsia="Calisto MT" w:hAnsi="Calisto MT" w:cs="Times New Roman"/>
          <w:b/>
          <w:i/>
          <w:color w:val="833C0B" w:themeColor="accent2" w:themeShade="80"/>
          <w:sz w:val="22"/>
          <w:lang w:val="ru-RU"/>
        </w:rPr>
        <w:t>Poi il tempo passa e nasce un fiore nuovo.</w:t>
      </w:r>
    </w:p>
    <w:p w14:paraId="42DB29F7" w14:textId="3D4FE5A5" w:rsidR="0073582B" w:rsidRPr="00DC3D39" w:rsidRDefault="009F7914" w:rsidP="009F7914">
      <w:pPr>
        <w:spacing w:before="81" w:after="0" w:line="258" w:lineRule="exact"/>
        <w:jc w:val="left"/>
        <w:rPr>
          <w:rFonts w:ascii="Calisto MT" w:eastAsia="Calisto MT" w:hAnsi="Calisto MT" w:cs="Times New Roman"/>
          <w:b/>
          <w:i/>
          <w:color w:val="833C0B" w:themeColor="accent2" w:themeShade="80"/>
          <w:sz w:val="22"/>
          <w:lang w:val="ru-RU"/>
        </w:rPr>
      </w:pPr>
      <w:r>
        <w:rPr>
          <w:rFonts w:ascii="Calisto MT" w:eastAsia="Calisto MT" w:hAnsi="Calisto MT" w:cs="Times New Roman"/>
          <w:b/>
          <w:i/>
          <w:color w:val="833C0B" w:themeColor="accent2" w:themeShade="80"/>
          <w:sz w:val="22"/>
          <w:lang w:val="it-IT"/>
        </w:rPr>
        <w:t xml:space="preserve">                                                                                                                              </w:t>
      </w:r>
      <w:r w:rsidR="0073582B" w:rsidRPr="00DC3D39">
        <w:rPr>
          <w:rFonts w:ascii="Calisto MT" w:eastAsia="Calisto MT" w:hAnsi="Calisto MT" w:cs="Times New Roman"/>
          <w:b/>
          <w:i/>
          <w:color w:val="833C0B" w:themeColor="accent2" w:themeShade="80"/>
          <w:sz w:val="22"/>
          <w:lang w:val="ru-RU"/>
        </w:rPr>
        <w:t>Chi non si arrende vince sempre.</w:t>
      </w:r>
    </w:p>
    <w:p w14:paraId="6CE5C7AA" w14:textId="77777777" w:rsidR="0073582B" w:rsidRPr="009F7914" w:rsidRDefault="0073582B" w:rsidP="008E7A17">
      <w:pPr>
        <w:spacing w:before="86" w:after="0" w:line="258" w:lineRule="exact"/>
        <w:ind w:left="8447" w:firstLine="0"/>
        <w:jc w:val="center"/>
        <w:rPr>
          <w:rFonts w:ascii="Calisto MT" w:eastAsia="Calisto MT" w:hAnsi="Calisto MT" w:cs="Times New Roman"/>
          <w:b/>
          <w:i/>
          <w:color w:val="auto"/>
          <w:sz w:val="22"/>
          <w:lang w:val="ru-RU"/>
        </w:rPr>
      </w:pPr>
      <w:r w:rsidRPr="009F7914">
        <w:rPr>
          <w:rFonts w:ascii="Calisto MT" w:eastAsia="Calisto MT" w:hAnsi="Calisto MT" w:cs="Times New Roman"/>
          <w:b/>
          <w:i/>
          <w:color w:val="auto"/>
          <w:sz w:val="22"/>
          <w:lang w:val="ru-RU"/>
        </w:rPr>
        <w:t>Ines Sansone</w:t>
      </w:r>
    </w:p>
    <w:p w14:paraId="4629A3EB" w14:textId="77777777" w:rsidR="0073582B" w:rsidRPr="00DC3D39" w:rsidRDefault="0073582B" w:rsidP="0073582B">
      <w:pPr>
        <w:spacing w:before="85" w:after="0" w:line="234" w:lineRule="exact"/>
        <w:ind w:left="11355" w:firstLine="0"/>
        <w:jc w:val="left"/>
        <w:rPr>
          <w:rFonts w:ascii="Calisto MT" w:eastAsia="Calisto MT" w:hAnsi="Calisto MT" w:cs="Times New Roman"/>
          <w:b/>
          <w:i/>
          <w:color w:val="365F91"/>
          <w:szCs w:val="20"/>
          <w:lang w:val="ru-RU"/>
        </w:rPr>
      </w:pPr>
    </w:p>
    <w:p w14:paraId="46823C39" w14:textId="77777777" w:rsidR="0073582B" w:rsidRPr="00DC3D39" w:rsidRDefault="0073582B" w:rsidP="0073582B">
      <w:pPr>
        <w:spacing w:before="80" w:after="0" w:line="338" w:lineRule="exact"/>
        <w:ind w:left="1130" w:firstLine="0"/>
        <w:jc w:val="left"/>
        <w:rPr>
          <w:rFonts w:ascii="Arial Black" w:eastAsia="Arial Black" w:hAnsi="Arial Black" w:cs="Times New Roman"/>
          <w:color w:val="244061"/>
          <w:sz w:val="24"/>
          <w:szCs w:val="24"/>
          <w:lang w:val="ru-RU"/>
        </w:rPr>
      </w:pPr>
      <w:r w:rsidRPr="00DC3D39">
        <w:rPr>
          <w:rFonts w:ascii="Arial Black" w:eastAsia="Arial Black" w:hAnsi="Arial Black" w:cs="Times New Roman"/>
          <w:color w:val="244061"/>
          <w:sz w:val="24"/>
          <w:szCs w:val="24"/>
          <w:lang w:val="ru-RU"/>
        </w:rPr>
        <w:t>PREMESSA</w:t>
      </w:r>
    </w:p>
    <w:p w14:paraId="0D4D25FC" w14:textId="77777777" w:rsidR="0073582B" w:rsidRPr="00DC3D39" w:rsidRDefault="0073582B" w:rsidP="0073582B">
      <w:pPr>
        <w:spacing w:after="0" w:line="423" w:lineRule="exact"/>
        <w:ind w:left="900" w:firstLine="0"/>
        <w:jc w:val="left"/>
        <w:rPr>
          <w:rFonts w:ascii="Times New Roman" w:eastAsia="Times New Roman" w:hAnsi="Times New Roman" w:cs="Times New Roman"/>
          <w:b/>
          <w:i/>
          <w:sz w:val="33"/>
          <w:szCs w:val="33"/>
          <w:lang w:val="ru-RU"/>
        </w:rPr>
      </w:pPr>
    </w:p>
    <w:p w14:paraId="63B6EEC4" w14:textId="77777777" w:rsidR="0073582B" w:rsidRPr="00DC3D39" w:rsidRDefault="0073582B" w:rsidP="0073582B">
      <w:pPr>
        <w:spacing w:after="0" w:line="229" w:lineRule="exact"/>
        <w:ind w:left="1130" w:firstLine="0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z w:val="22"/>
          <w:lang w:val="ru-RU"/>
        </w:rPr>
        <w:t>La scuola rappresenta il luogo in cui gli studenti quotidianamente sperimentano i processi di apprendimento,</w:t>
      </w:r>
    </w:p>
    <w:p w14:paraId="7BF2B435" w14:textId="77777777" w:rsidR="0073582B" w:rsidRPr="00DC3D39" w:rsidRDefault="0073582B" w:rsidP="0073582B">
      <w:pPr>
        <w:spacing w:before="49" w:after="0" w:line="265" w:lineRule="exact"/>
        <w:ind w:left="1130" w:firstLine="0"/>
        <w:jc w:val="left"/>
        <w:rPr>
          <w:rFonts w:ascii="Times New Roman" w:eastAsia="Times New Roman" w:hAnsi="Times New Roman" w:cs="Times New Roman"/>
          <w:spacing w:val="1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pacing w:val="1"/>
          <w:sz w:val="22"/>
          <w:lang w:val="ru-RU"/>
        </w:rPr>
        <w:t>vivendo straordinarie opportunità di crescita intellettuale, di maturazione, di acquisizione di consapevolezza</w:t>
      </w:r>
    </w:p>
    <w:p w14:paraId="28F861BF" w14:textId="77777777" w:rsidR="0073582B" w:rsidRPr="00DC3D39" w:rsidRDefault="0073582B" w:rsidP="0073582B">
      <w:pPr>
        <w:spacing w:before="54" w:after="0" w:line="265" w:lineRule="exact"/>
        <w:ind w:left="1130" w:firstLine="0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z w:val="22"/>
          <w:lang w:val="ru-RU"/>
        </w:rPr>
        <w:t>critica e di responsabilità ma, al tempo stesso, in cui si misurano anche con le difficoltà, la fatica, gli errori, le</w:t>
      </w:r>
    </w:p>
    <w:p w14:paraId="5BCAA60A" w14:textId="77777777" w:rsidR="0073582B" w:rsidRPr="00DC3D39" w:rsidRDefault="0073582B" w:rsidP="0073582B">
      <w:pPr>
        <w:spacing w:before="54" w:after="0" w:line="265" w:lineRule="exact"/>
        <w:ind w:left="1130" w:firstLine="0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z w:val="22"/>
          <w:lang w:val="ru-RU"/>
        </w:rPr>
        <w:t>relazioni con i pari e i momentanei insuccessi.</w:t>
      </w:r>
    </w:p>
    <w:p w14:paraId="0850BCAE" w14:textId="77777777" w:rsidR="0073582B" w:rsidRPr="00DC3D39" w:rsidRDefault="0073582B" w:rsidP="0073582B">
      <w:pPr>
        <w:spacing w:before="49" w:after="0" w:line="265" w:lineRule="exact"/>
        <w:ind w:left="1130" w:firstLine="0"/>
        <w:jc w:val="left"/>
        <w:rPr>
          <w:rFonts w:ascii="Times New Roman" w:eastAsia="Times New Roman" w:hAnsi="Times New Roman" w:cs="Times New Roman"/>
          <w:spacing w:val="1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pacing w:val="1"/>
          <w:sz w:val="22"/>
          <w:lang w:val="ru-RU"/>
        </w:rPr>
        <w:t>Ne consegue che la qualità delle relazioni, il clima scolastico e le diverse modalità con cui si vive la scuola</w:t>
      </w:r>
    </w:p>
    <w:p w14:paraId="1C631A08" w14:textId="77777777" w:rsidR="0073582B" w:rsidRPr="00DC3D39" w:rsidRDefault="0073582B" w:rsidP="0073582B">
      <w:pPr>
        <w:spacing w:before="55" w:after="0" w:line="265" w:lineRule="exact"/>
        <w:ind w:left="1130" w:firstLine="0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z w:val="22"/>
          <w:lang w:val="ru-RU"/>
        </w:rPr>
        <w:t>influenzano, più o meno direttamente, la qualità della vita, nonché la percezione del benessere e della salute.</w:t>
      </w:r>
    </w:p>
    <w:p w14:paraId="20EA6EF0" w14:textId="77777777" w:rsidR="0073582B" w:rsidRPr="00DC3D39" w:rsidRDefault="0073582B" w:rsidP="0073582B">
      <w:pPr>
        <w:spacing w:before="54" w:after="0" w:line="265" w:lineRule="exact"/>
        <w:ind w:left="1130" w:firstLine="0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z w:val="22"/>
          <w:lang w:val="ru-RU"/>
        </w:rPr>
        <w:t>Il benessere fisico, come noto,</w:t>
      </w:r>
      <w:r w:rsidRPr="00DC3D39">
        <w:rPr>
          <w:rFonts w:ascii="Times New Roman" w:eastAsia="Times New Roman" w:hAnsi="Times New Roman" w:cs="Times New Roman"/>
          <w:spacing w:val="13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non è determinato solo dall’assenza di malattia o di comportamenti a rischio,</w:t>
      </w:r>
    </w:p>
    <w:p w14:paraId="5CAEB258" w14:textId="77777777" w:rsidR="0073582B" w:rsidRPr="00DC3D39" w:rsidRDefault="0073582B" w:rsidP="0073582B">
      <w:pPr>
        <w:spacing w:before="47" w:after="0" w:line="252" w:lineRule="exact"/>
        <w:ind w:left="1130" w:firstLine="0"/>
        <w:jc w:val="left"/>
        <w:rPr>
          <w:rFonts w:ascii="Times New Roman" w:eastAsia="Times New Roman" w:hAnsi="Times New Roman" w:cs="Times New Roman"/>
          <w:spacing w:val="-1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pacing w:val="-1"/>
          <w:sz w:val="22"/>
          <w:lang w:val="ru-RU"/>
        </w:rPr>
        <w:t>ma dipende, anche, da variabili soggettive quali l’autostima, la visione che l’individuo ha di sé, la soddisfazione</w:t>
      </w:r>
    </w:p>
    <w:p w14:paraId="34FCCCE9" w14:textId="77777777" w:rsidR="0073582B" w:rsidRPr="00DC3D39" w:rsidRDefault="0073582B" w:rsidP="0073582B">
      <w:pPr>
        <w:spacing w:before="69" w:after="0" w:line="265" w:lineRule="exact"/>
        <w:ind w:left="1130" w:firstLine="0"/>
        <w:jc w:val="left"/>
        <w:rPr>
          <w:rFonts w:ascii="Times New Roman" w:eastAsia="Times New Roman" w:hAnsi="Times New Roman" w:cs="Times New Roman"/>
          <w:spacing w:val="-1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pacing w:val="-1"/>
          <w:sz w:val="22"/>
          <w:lang w:val="ru-RU"/>
        </w:rPr>
        <w:t>per la propria vita, le relazioni sociali, soprattutto con i coetanei con i quali gli studenti condividono la maggior</w:t>
      </w:r>
    </w:p>
    <w:p w14:paraId="614DD28C" w14:textId="77777777" w:rsidR="0073582B" w:rsidRPr="00DC3D39" w:rsidRDefault="0073582B" w:rsidP="0073582B">
      <w:pPr>
        <w:spacing w:before="54" w:after="0" w:line="265" w:lineRule="exact"/>
        <w:ind w:left="1130" w:firstLine="0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z w:val="22"/>
          <w:lang w:val="ru-RU"/>
        </w:rPr>
        <w:t>parte delle esperienze che fanno a scuola.</w:t>
      </w:r>
    </w:p>
    <w:p w14:paraId="01931EC7" w14:textId="77777777" w:rsidR="0073582B" w:rsidRPr="00DC3D39" w:rsidRDefault="0073582B" w:rsidP="0073582B">
      <w:pPr>
        <w:spacing w:before="50" w:after="0" w:line="265" w:lineRule="exact"/>
        <w:ind w:left="1130" w:firstLine="0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z w:val="22"/>
          <w:lang w:val="ru-RU"/>
        </w:rPr>
        <w:t>La scuola, in collaborazione con la famiglia e con le agenzie educative presenti sul territorio, ha il compito di</w:t>
      </w:r>
    </w:p>
    <w:p w14:paraId="04106A93" w14:textId="77777777" w:rsidR="0073582B" w:rsidRPr="00DC3D39" w:rsidRDefault="0073582B" w:rsidP="0073582B">
      <w:pPr>
        <w:spacing w:before="54" w:after="0" w:line="265" w:lineRule="exact"/>
        <w:ind w:left="1130" w:firstLine="0"/>
        <w:jc w:val="left"/>
        <w:rPr>
          <w:rFonts w:ascii="Times New Roman" w:eastAsia="Times New Roman" w:hAnsi="Times New Roman" w:cs="Times New Roman"/>
          <w:spacing w:val="-2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pacing w:val="-2"/>
          <w:sz w:val="22"/>
          <w:lang w:val="ru-RU"/>
        </w:rPr>
        <w:t>educare e  di  vigilare  affinché  tutti  gli  alunni  possano  vivere  serenamente  il  loro  processo  di  crescita  e  di</w:t>
      </w:r>
    </w:p>
    <w:p w14:paraId="04D53850" w14:textId="77777777" w:rsidR="0073582B" w:rsidRPr="00DC3D39" w:rsidRDefault="0073582B" w:rsidP="0073582B">
      <w:pPr>
        <w:spacing w:before="54" w:after="0" w:line="265" w:lineRule="exact"/>
        <w:ind w:left="1130" w:firstLine="0"/>
        <w:jc w:val="left"/>
        <w:rPr>
          <w:rFonts w:ascii="Times New Roman" w:eastAsia="Times New Roman" w:hAnsi="Times New Roman" w:cs="Times New Roman"/>
          <w:spacing w:val="2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pacing w:val="2"/>
          <w:sz w:val="22"/>
          <w:lang w:val="ru-RU"/>
        </w:rPr>
        <w:t>apprendimento. Per tale motivo essa pone in atto misure sia educative e formative che specifiche norme di</w:t>
      </w:r>
    </w:p>
    <w:p w14:paraId="02DE08CD" w14:textId="77777777" w:rsidR="0073582B" w:rsidRPr="00DC3D39" w:rsidRDefault="0073582B" w:rsidP="0073582B">
      <w:pPr>
        <w:spacing w:before="49" w:after="0" w:line="265" w:lineRule="exact"/>
        <w:ind w:left="1130" w:firstLine="0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z w:val="22"/>
          <w:lang w:val="ru-RU"/>
        </w:rPr>
        <w:t>comportamento e sanzioni conseguenti, per arginare ed eliminare ciò che mina il benessere dei singoli alunni.</w:t>
      </w:r>
    </w:p>
    <w:p w14:paraId="1B04495D" w14:textId="77777777" w:rsidR="0073582B" w:rsidRPr="00DC3D39" w:rsidRDefault="0073582B" w:rsidP="0073582B">
      <w:pPr>
        <w:spacing w:before="46" w:after="0" w:line="286" w:lineRule="exact"/>
        <w:ind w:left="1130" w:firstLine="0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b/>
          <w:sz w:val="22"/>
          <w:lang w:val="ru-RU"/>
        </w:rPr>
        <w:t>Il Patto Educativo di Corresponsabilità</w:t>
      </w:r>
      <w:r w:rsidRPr="00DC3D39">
        <w:rPr>
          <w:rFonts w:ascii="Times New Roman" w:eastAsia="Times New Roman" w:hAnsi="Times New Roman" w:cs="Times New Roman"/>
          <w:b/>
          <w:spacing w:val="9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e il seguente</w:t>
      </w:r>
      <w:r w:rsidRPr="00DC3D39">
        <w:rPr>
          <w:rFonts w:ascii="Times New Roman" w:eastAsia="Times New Roman" w:hAnsi="Times New Roman" w:cs="Times New Roman"/>
          <w:spacing w:val="8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b/>
          <w:sz w:val="22"/>
          <w:lang w:val="ru-RU"/>
        </w:rPr>
        <w:t>Regolamento sul bullismo e il cyber bullismo</w:t>
      </w:r>
      <w:r w:rsidRPr="00DC3D39">
        <w:rPr>
          <w:rFonts w:ascii="Times New Roman" w:eastAsia="Times New Roman" w:hAnsi="Times New Roman" w:cs="Times New Roman"/>
          <w:b/>
          <w:spacing w:val="9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sono</w:t>
      </w:r>
    </w:p>
    <w:p w14:paraId="0E7F2F3B" w14:textId="77777777" w:rsidR="0073582B" w:rsidRPr="00DC3D39" w:rsidRDefault="0073582B" w:rsidP="0073582B">
      <w:pPr>
        <w:spacing w:before="41" w:after="0" w:line="265" w:lineRule="exact"/>
        <w:ind w:left="1130" w:firstLine="0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z w:val="22"/>
          <w:lang w:val="ru-RU"/>
        </w:rPr>
        <w:t>strumenti ed espressioni di tale volontà. In particolare questo Regolamento risponde</w:t>
      </w:r>
      <w:r w:rsidRPr="00DC3D39">
        <w:rPr>
          <w:rFonts w:ascii="Times New Roman" w:eastAsia="Times New Roman" w:hAnsi="Times New Roman" w:cs="Times New Roman"/>
          <w:spacing w:val="5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alle Disposizioni a tutela</w:t>
      </w:r>
    </w:p>
    <w:p w14:paraId="4043A0FB" w14:textId="77777777" w:rsidR="0073582B" w:rsidRPr="00DC3D39" w:rsidRDefault="0073582B" w:rsidP="0073582B">
      <w:pPr>
        <w:spacing w:before="26" w:after="0" w:line="286" w:lineRule="exact"/>
        <w:ind w:left="1130" w:firstLine="0"/>
        <w:jc w:val="left"/>
        <w:rPr>
          <w:rFonts w:ascii="Times New Roman" w:eastAsia="Times New Roman" w:hAnsi="Times New Roman" w:cs="Times New Roman"/>
          <w:b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pacing w:val="2"/>
          <w:sz w:val="22"/>
          <w:lang w:val="ru-RU"/>
        </w:rPr>
        <w:t>dei minori per la prevenzione ed il contrasto del fenomeno del cyberbullismo</w:t>
      </w:r>
      <w:r w:rsidRPr="00DC3D39">
        <w:rPr>
          <w:rFonts w:ascii="Times New Roman" w:eastAsia="Times New Roman" w:hAnsi="Times New Roman" w:cs="Times New Roman"/>
          <w:spacing w:val="25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delineate dalla</w:t>
      </w:r>
      <w:r w:rsidRPr="00DC3D39">
        <w:rPr>
          <w:rFonts w:ascii="Times New Roman" w:eastAsia="Times New Roman" w:hAnsi="Times New Roman" w:cs="Times New Roman"/>
          <w:spacing w:val="23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b/>
          <w:sz w:val="22"/>
          <w:lang w:val="ru-RU"/>
        </w:rPr>
        <w:t>Legge del 29</w:t>
      </w:r>
    </w:p>
    <w:p w14:paraId="7D83A003" w14:textId="77777777" w:rsidR="0073582B" w:rsidRPr="00DC3D39" w:rsidRDefault="0073582B" w:rsidP="0073582B">
      <w:pPr>
        <w:spacing w:before="49" w:after="0" w:line="286" w:lineRule="exact"/>
        <w:ind w:left="1130" w:firstLine="0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b/>
          <w:sz w:val="22"/>
          <w:lang w:val="ru-RU"/>
        </w:rPr>
        <w:t>maggio 2017, n. 71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, entrata in vigore il 18 giugno 2017 e pubblicata in Gazzetta Ufficiale il 3 giugno 2017.</w:t>
      </w:r>
    </w:p>
    <w:p w14:paraId="3D9E8355" w14:textId="77777777" w:rsidR="0073582B" w:rsidRPr="00DC3D39" w:rsidRDefault="0073582B" w:rsidP="0073582B">
      <w:pPr>
        <w:spacing w:before="41" w:after="0" w:line="265" w:lineRule="exact"/>
        <w:ind w:left="1130" w:firstLine="0"/>
        <w:jc w:val="left"/>
        <w:rPr>
          <w:rFonts w:ascii="Times New Roman" w:eastAsia="Times New Roman" w:hAnsi="Times New Roman" w:cs="Times New Roman"/>
          <w:sz w:val="22"/>
          <w:lang w:val="ru-RU"/>
        </w:rPr>
      </w:pPr>
    </w:p>
    <w:p w14:paraId="0521319E" w14:textId="77777777" w:rsidR="0073582B" w:rsidRPr="00DC3D39" w:rsidRDefault="0073582B" w:rsidP="0073582B">
      <w:pPr>
        <w:spacing w:before="46" w:after="0" w:line="249" w:lineRule="exact"/>
        <w:ind w:left="1130" w:firstLine="0"/>
        <w:jc w:val="left"/>
        <w:rPr>
          <w:rFonts w:ascii="Georgia" w:eastAsia="Georgia" w:hAnsi="Georgia" w:cs="Times New Roman"/>
          <w:sz w:val="22"/>
          <w:lang w:val="ru-RU"/>
        </w:rPr>
      </w:pPr>
    </w:p>
    <w:p w14:paraId="657936CA" w14:textId="77777777" w:rsidR="0073582B" w:rsidRPr="00DC3D39" w:rsidRDefault="0073582B" w:rsidP="0073582B">
      <w:pPr>
        <w:spacing w:before="67" w:after="0" w:line="338" w:lineRule="exact"/>
        <w:ind w:left="1130" w:firstLine="0"/>
        <w:jc w:val="left"/>
        <w:rPr>
          <w:rFonts w:ascii="Arial Black" w:eastAsia="Arial Black" w:hAnsi="Arial Black" w:cs="Times New Roman"/>
          <w:color w:val="244061"/>
          <w:sz w:val="24"/>
          <w:szCs w:val="24"/>
          <w:lang w:val="ru-RU"/>
        </w:rPr>
      </w:pPr>
      <w:r w:rsidRPr="00DC3D39">
        <w:rPr>
          <w:rFonts w:ascii="Arial Black" w:eastAsia="Arial Black" w:hAnsi="Arial Black" w:cs="Times New Roman"/>
          <w:color w:val="244061"/>
          <w:sz w:val="24"/>
          <w:szCs w:val="24"/>
          <w:lang w:val="ru-RU"/>
        </w:rPr>
        <w:lastRenderedPageBreak/>
        <w:t>BULLISMO E CYBERBULLISMO</w:t>
      </w:r>
    </w:p>
    <w:p w14:paraId="7637CCA7" w14:textId="77777777" w:rsidR="0073582B" w:rsidRPr="00DC3D39" w:rsidRDefault="0073582B" w:rsidP="0073582B">
      <w:pPr>
        <w:spacing w:before="66" w:after="0" w:line="286" w:lineRule="exact"/>
        <w:ind w:left="900" w:firstLine="0"/>
        <w:jc w:val="left"/>
        <w:rPr>
          <w:rFonts w:ascii="Times New Roman" w:eastAsia="Times New Roman" w:hAnsi="Times New Roman" w:cs="Times New Roman"/>
          <w:spacing w:val="2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z w:val="22"/>
          <w:lang w:val="ru-RU"/>
        </w:rPr>
        <w:t>La realtà del</w:t>
      </w:r>
      <w:r w:rsidRPr="00DC3D39">
        <w:rPr>
          <w:rFonts w:ascii="Times New Roman" w:eastAsia="Times New Roman" w:hAnsi="Times New Roman" w:cs="Times New Roman"/>
          <w:spacing w:val="15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b/>
          <w:sz w:val="22"/>
          <w:lang w:val="ru-RU"/>
        </w:rPr>
        <w:t>bullismo</w:t>
      </w:r>
      <w:r w:rsidRPr="00DC3D39">
        <w:rPr>
          <w:rFonts w:ascii="Times New Roman" w:eastAsia="Times New Roman" w:hAnsi="Times New Roman" w:cs="Times New Roman"/>
          <w:spacing w:val="2"/>
          <w:sz w:val="22"/>
          <w:lang w:val="ru-RU"/>
        </w:rPr>
        <w:t>, ampiamente diffusa tra i banchi, si concretizza in atti di aggressione che si realizzano</w:t>
      </w:r>
    </w:p>
    <w:p w14:paraId="55B32ABD" w14:textId="77777777" w:rsidR="0073582B" w:rsidRPr="00DC3D39" w:rsidRDefault="0073582B" w:rsidP="0073582B">
      <w:pPr>
        <w:spacing w:before="54" w:after="0" w:line="265" w:lineRule="exact"/>
        <w:ind w:left="900" w:firstLine="0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z w:val="22"/>
          <w:lang w:val="ru-RU"/>
        </w:rPr>
        <w:t>spesso nel segreto ed in assenza di testimoni adulti.</w:t>
      </w:r>
    </w:p>
    <w:p w14:paraId="557B691A" w14:textId="77777777" w:rsidR="0073582B" w:rsidRPr="00DC3D39" w:rsidRDefault="0073582B" w:rsidP="0073582B">
      <w:pPr>
        <w:spacing w:before="33" w:after="0" w:line="286" w:lineRule="exact"/>
        <w:ind w:left="900" w:firstLine="0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pacing w:val="2"/>
          <w:sz w:val="22"/>
          <w:lang w:val="ru-RU"/>
        </w:rPr>
        <w:t>La rapida diffusione delle tecnologie ha determinato, in aggiunta al bullismo, il fenomeno del</w:t>
      </w:r>
      <w:r w:rsidRPr="00DC3D39">
        <w:rPr>
          <w:rFonts w:ascii="Times New Roman" w:eastAsia="Times New Roman" w:hAnsi="Times New Roman" w:cs="Times New Roman"/>
          <w:spacing w:val="23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b/>
          <w:sz w:val="22"/>
          <w:lang w:val="ru-RU"/>
        </w:rPr>
        <w:t>cyberbullismo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,</w:t>
      </w:r>
    </w:p>
    <w:p w14:paraId="7A7BFF7B" w14:textId="77777777" w:rsidR="0073582B" w:rsidRPr="00DC3D39" w:rsidRDefault="0073582B" w:rsidP="0073582B">
      <w:pPr>
        <w:spacing w:before="49" w:after="0" w:line="265" w:lineRule="exact"/>
        <w:ind w:left="900" w:firstLine="0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z w:val="22"/>
          <w:lang w:val="ru-RU"/>
        </w:rPr>
        <w:t>così definito dalla Legge 29 maggio 2017, n.71: "qualunque forma di pressione, aggressione, molestia, ricatto,</w:t>
      </w:r>
    </w:p>
    <w:p w14:paraId="02050740" w14:textId="77777777" w:rsidR="0073582B" w:rsidRPr="00DC3D39" w:rsidRDefault="0073582B" w:rsidP="0073582B">
      <w:pPr>
        <w:spacing w:before="53" w:after="0" w:line="264" w:lineRule="exact"/>
        <w:ind w:left="900" w:firstLine="0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z w:val="22"/>
          <w:lang w:val="ru-RU"/>
        </w:rPr>
        <w:t>ingiuria,</w:t>
      </w:r>
      <w:r w:rsidRPr="00DC3D39">
        <w:rPr>
          <w:rFonts w:ascii="Times New Roman" w:eastAsia="Times New Roman" w:hAnsi="Times New Roman" w:cs="Times New Roman"/>
          <w:spacing w:val="99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denigrazione,</w:t>
      </w:r>
      <w:r w:rsidRPr="00DC3D39">
        <w:rPr>
          <w:rFonts w:ascii="Times New Roman" w:eastAsia="Times New Roman" w:hAnsi="Times New Roman" w:cs="Times New Roman"/>
          <w:spacing w:val="99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diffamazione,</w:t>
      </w:r>
      <w:r w:rsidRPr="00DC3D39">
        <w:rPr>
          <w:rFonts w:ascii="Times New Roman" w:eastAsia="Times New Roman" w:hAnsi="Times New Roman" w:cs="Times New Roman"/>
          <w:spacing w:val="99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furto</w:t>
      </w:r>
      <w:r w:rsidRPr="00DC3D39">
        <w:rPr>
          <w:rFonts w:ascii="Times New Roman" w:eastAsia="Times New Roman" w:hAnsi="Times New Roman" w:cs="Times New Roman"/>
          <w:spacing w:val="102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d'identità,</w:t>
      </w:r>
      <w:r w:rsidRPr="00DC3D39">
        <w:rPr>
          <w:rFonts w:ascii="Times New Roman" w:eastAsia="Times New Roman" w:hAnsi="Times New Roman" w:cs="Times New Roman"/>
          <w:spacing w:val="104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alterazione,</w:t>
      </w:r>
      <w:r w:rsidRPr="00DC3D39">
        <w:rPr>
          <w:rFonts w:ascii="Times New Roman" w:eastAsia="Times New Roman" w:hAnsi="Times New Roman" w:cs="Times New Roman"/>
          <w:spacing w:val="99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acquisizione</w:t>
      </w:r>
      <w:r w:rsidRPr="00DC3D39">
        <w:rPr>
          <w:rFonts w:ascii="Times New Roman" w:eastAsia="Times New Roman" w:hAnsi="Times New Roman" w:cs="Times New Roman"/>
          <w:spacing w:val="102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illecita,</w:t>
      </w:r>
      <w:r w:rsidRPr="00DC3D39">
        <w:rPr>
          <w:rFonts w:ascii="Times New Roman" w:eastAsia="Times New Roman" w:hAnsi="Times New Roman" w:cs="Times New Roman"/>
          <w:spacing w:val="99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manipolazione,</w:t>
      </w:r>
    </w:p>
    <w:p w14:paraId="15F3D594" w14:textId="77777777" w:rsidR="0073582B" w:rsidRPr="00DC3D39" w:rsidRDefault="0073582B" w:rsidP="0073582B">
      <w:pPr>
        <w:spacing w:before="56" w:after="0" w:line="264" w:lineRule="exact"/>
        <w:ind w:left="900" w:firstLine="0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z w:val="22"/>
          <w:lang w:val="ru-RU"/>
        </w:rPr>
        <w:t>trattamento illecito di dati personali in danno di minorenni, realizzata per via telematica, nonché la diffusione di</w:t>
      </w:r>
    </w:p>
    <w:p w14:paraId="46555281" w14:textId="77777777" w:rsidR="0073582B" w:rsidRPr="00DC3D39" w:rsidRDefault="0073582B" w:rsidP="0073582B">
      <w:pPr>
        <w:spacing w:before="50" w:after="0" w:line="264" w:lineRule="exact"/>
        <w:ind w:left="900" w:firstLine="0"/>
        <w:jc w:val="left"/>
        <w:rPr>
          <w:rFonts w:ascii="Times New Roman" w:eastAsia="Times New Roman" w:hAnsi="Times New Roman" w:cs="Times New Roman"/>
          <w:spacing w:val="-1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pacing w:val="-1"/>
          <w:sz w:val="22"/>
          <w:lang w:val="ru-RU"/>
        </w:rPr>
        <w:t>contenuti on-line aventi ad oggetto anche uno o più componenti della famiglia del minore il cui scopo intenzionale</w:t>
      </w:r>
    </w:p>
    <w:p w14:paraId="524AF122" w14:textId="77777777" w:rsidR="0073582B" w:rsidRPr="00DC3D39" w:rsidRDefault="0073582B" w:rsidP="0073582B">
      <w:pPr>
        <w:spacing w:before="56" w:after="0" w:line="264" w:lineRule="exact"/>
        <w:ind w:left="900" w:firstLine="0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z w:val="22"/>
          <w:lang w:val="ru-RU"/>
        </w:rPr>
        <w:t>e predominante sia quello di isolare un minore o un gruppo di minori ponendo in atto un serio abuso, un attacco</w:t>
      </w:r>
    </w:p>
    <w:p w14:paraId="20119020" w14:textId="77777777" w:rsidR="0073582B" w:rsidRPr="00DC3D39" w:rsidRDefault="0073582B" w:rsidP="0073582B">
      <w:pPr>
        <w:spacing w:before="55" w:after="0" w:line="264" w:lineRule="exact"/>
        <w:ind w:left="900" w:firstLine="0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z w:val="22"/>
          <w:lang w:val="ru-RU"/>
        </w:rPr>
        <w:t>dannoso, o la loro messa in ridicolo".</w:t>
      </w:r>
      <w:r w:rsidRPr="00DC3D39">
        <w:rPr>
          <w:rFonts w:ascii="Times New Roman" w:eastAsia="Times New Roman" w:hAnsi="Times New Roman" w:cs="Times New Roman"/>
          <w:spacing w:val="7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Quest’ultima forma di bullismo, esercitata a distanza attraverso strumenti</w:t>
      </w:r>
    </w:p>
    <w:p w14:paraId="5CD2EF3E" w14:textId="77777777" w:rsidR="0073582B" w:rsidRPr="00DC3D39" w:rsidRDefault="0073582B" w:rsidP="0073582B">
      <w:pPr>
        <w:spacing w:before="38" w:after="0" w:line="265" w:lineRule="exact"/>
        <w:ind w:left="900" w:firstLine="0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pacing w:val="1"/>
          <w:sz w:val="22"/>
          <w:lang w:val="ru-RU"/>
        </w:rPr>
        <w:t>informatici, si traduce in numerose forme di aggressione e molestie, sovente accompagnate dall’a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nonimato ed</w:t>
      </w:r>
    </w:p>
    <w:p w14:paraId="233112A3" w14:textId="77777777" w:rsidR="0073582B" w:rsidRPr="00DC3D39" w:rsidRDefault="0073582B" w:rsidP="0073582B">
      <w:pPr>
        <w:spacing w:before="69" w:after="0" w:line="265" w:lineRule="exact"/>
        <w:ind w:left="900" w:firstLine="0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z w:val="22"/>
          <w:lang w:val="ru-RU"/>
        </w:rPr>
        <w:t>accresciute dal fatto che la distanza del persecutore rispetto alla vittima rende più difficile la percezione della sua</w:t>
      </w:r>
    </w:p>
    <w:p w14:paraId="2CA4CD62" w14:textId="77777777" w:rsidR="0073582B" w:rsidRPr="00DC3D39" w:rsidRDefault="0073582B" w:rsidP="0073582B">
      <w:pPr>
        <w:spacing w:before="52" w:after="0" w:line="252" w:lineRule="exact"/>
        <w:ind w:left="900" w:firstLine="0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z w:val="22"/>
          <w:lang w:val="ru-RU"/>
        </w:rPr>
        <w:t>sofferenza,</w:t>
      </w:r>
      <w:r w:rsidRPr="00DC3D39">
        <w:rPr>
          <w:rFonts w:ascii="Times New Roman" w:eastAsia="Times New Roman" w:hAnsi="Times New Roman" w:cs="Times New Roman"/>
          <w:spacing w:val="69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giungendo</w:t>
      </w:r>
      <w:r w:rsidRPr="00DC3D39">
        <w:rPr>
          <w:rFonts w:ascii="Times New Roman" w:eastAsia="Times New Roman" w:hAnsi="Times New Roman" w:cs="Times New Roman"/>
          <w:spacing w:val="64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a</w:t>
      </w:r>
      <w:r w:rsidRPr="00DC3D39">
        <w:rPr>
          <w:rFonts w:ascii="Times New Roman" w:eastAsia="Times New Roman" w:hAnsi="Times New Roman" w:cs="Times New Roman"/>
          <w:spacing w:val="67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una</w:t>
      </w:r>
      <w:r w:rsidRPr="00DC3D39">
        <w:rPr>
          <w:rFonts w:ascii="Times New Roman" w:eastAsia="Times New Roman" w:hAnsi="Times New Roman" w:cs="Times New Roman"/>
          <w:spacing w:val="67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DEUMANIZZAZIONE</w:t>
      </w:r>
      <w:r w:rsidRPr="00DC3D39">
        <w:rPr>
          <w:rFonts w:ascii="Times New Roman" w:eastAsia="Times New Roman" w:hAnsi="Times New Roman" w:cs="Times New Roman"/>
          <w:spacing w:val="60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della</w:t>
      </w:r>
      <w:r w:rsidRPr="00DC3D39">
        <w:rPr>
          <w:rFonts w:ascii="Times New Roman" w:eastAsia="Times New Roman" w:hAnsi="Times New Roman" w:cs="Times New Roman"/>
          <w:spacing w:val="71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stessa,</w:t>
      </w:r>
      <w:r w:rsidRPr="00DC3D39">
        <w:rPr>
          <w:rFonts w:ascii="Times New Roman" w:eastAsia="Times New Roman" w:hAnsi="Times New Roman" w:cs="Times New Roman"/>
          <w:spacing w:val="64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ossia</w:t>
      </w:r>
      <w:r w:rsidRPr="00DC3D39">
        <w:rPr>
          <w:rFonts w:ascii="Times New Roman" w:eastAsia="Times New Roman" w:hAnsi="Times New Roman" w:cs="Times New Roman"/>
          <w:spacing w:val="71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all’attribuzione</w:t>
      </w:r>
      <w:r w:rsidRPr="00DC3D39">
        <w:rPr>
          <w:rFonts w:ascii="Times New Roman" w:eastAsia="Times New Roman" w:hAnsi="Times New Roman" w:cs="Times New Roman"/>
          <w:spacing w:val="71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di</w:t>
      </w:r>
      <w:r w:rsidRPr="00DC3D39">
        <w:rPr>
          <w:rFonts w:ascii="Times New Roman" w:eastAsia="Times New Roman" w:hAnsi="Times New Roman" w:cs="Times New Roman"/>
          <w:spacing w:val="68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un’assenza</w:t>
      </w:r>
      <w:r w:rsidRPr="00DC3D39">
        <w:rPr>
          <w:rFonts w:ascii="Times New Roman" w:eastAsia="Times New Roman" w:hAnsi="Times New Roman" w:cs="Times New Roman"/>
          <w:spacing w:val="71"/>
          <w:sz w:val="22"/>
          <w:lang w:val="ru-RU"/>
        </w:rPr>
        <w:t xml:space="preserve"> </w:t>
      </w:r>
      <w:r w:rsidRPr="00DC3D39">
        <w:rPr>
          <w:rFonts w:ascii="Times New Roman" w:eastAsia="Times New Roman" w:hAnsi="Times New Roman" w:cs="Times New Roman"/>
          <w:sz w:val="22"/>
          <w:lang w:val="ru-RU"/>
        </w:rPr>
        <w:t>di</w:t>
      </w:r>
    </w:p>
    <w:p w14:paraId="4967FE18" w14:textId="77777777" w:rsidR="0073582B" w:rsidRPr="00DC3D39" w:rsidRDefault="0073582B" w:rsidP="0073582B">
      <w:pPr>
        <w:spacing w:before="39" w:after="0" w:line="289" w:lineRule="exact"/>
        <w:ind w:left="900" w:firstLine="0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DC3D39">
        <w:rPr>
          <w:rFonts w:ascii="Times New Roman" w:eastAsia="Times New Roman" w:hAnsi="Times New Roman" w:cs="Times New Roman"/>
          <w:sz w:val="22"/>
          <w:lang w:val="ru-RU"/>
        </w:rPr>
        <w:t>sentimenti, che frena il nascere e lo svilupparsi del senso di colpa, di fronte alla sofferenza provocata.</w:t>
      </w:r>
    </w:p>
    <w:p w14:paraId="358BC239" w14:textId="77777777" w:rsidR="0073582B" w:rsidRPr="00DC3D39" w:rsidRDefault="0073582B" w:rsidP="0073582B">
      <w:pPr>
        <w:spacing w:before="56" w:after="0" w:line="289" w:lineRule="exact"/>
        <w:ind w:left="1130" w:firstLine="0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DA6E6F0" w14:textId="77777777" w:rsidR="0073582B" w:rsidRDefault="0073582B" w:rsidP="0073582B">
      <w:pPr>
        <w:spacing w:before="86" w:after="0" w:line="338" w:lineRule="exact"/>
        <w:ind w:left="1130" w:firstLine="0"/>
        <w:jc w:val="left"/>
        <w:rPr>
          <w:rFonts w:ascii="Arial Black" w:eastAsia="Arial Black" w:hAnsi="Arial Black" w:cs="Times New Roman"/>
          <w:color w:val="244061"/>
          <w:sz w:val="24"/>
          <w:szCs w:val="24"/>
          <w:lang w:val="it-IT"/>
        </w:rPr>
      </w:pPr>
    </w:p>
    <w:p w14:paraId="16F6640D" w14:textId="77777777" w:rsidR="0073582B" w:rsidRDefault="0073582B" w:rsidP="0073582B">
      <w:pPr>
        <w:spacing w:before="86" w:after="0" w:line="338" w:lineRule="exact"/>
        <w:ind w:left="1130" w:firstLine="0"/>
        <w:jc w:val="left"/>
        <w:rPr>
          <w:rFonts w:ascii="Arial Black" w:eastAsia="Arial Black" w:hAnsi="Arial Black" w:cs="Times New Roman"/>
          <w:color w:val="244061"/>
          <w:sz w:val="24"/>
          <w:szCs w:val="24"/>
          <w:lang w:val="it-IT"/>
        </w:rPr>
      </w:pPr>
    </w:p>
    <w:p w14:paraId="0568F88E" w14:textId="77777777" w:rsidR="0073582B" w:rsidRDefault="0073582B" w:rsidP="0073582B">
      <w:pPr>
        <w:spacing w:before="86" w:after="0" w:line="338" w:lineRule="exact"/>
        <w:ind w:left="1130" w:firstLine="0"/>
        <w:jc w:val="left"/>
        <w:rPr>
          <w:rFonts w:ascii="Arial Black" w:eastAsia="Arial Black" w:hAnsi="Arial Black" w:cs="Times New Roman"/>
          <w:color w:val="244061"/>
          <w:sz w:val="24"/>
          <w:szCs w:val="24"/>
          <w:lang w:val="it-IT"/>
        </w:rPr>
      </w:pPr>
      <w:r w:rsidRPr="00DC3D39">
        <w:rPr>
          <w:rFonts w:ascii="Arial Black" w:eastAsia="Arial Black" w:hAnsi="Arial Black" w:cs="Times New Roman"/>
          <w:color w:val="244061"/>
          <w:sz w:val="24"/>
          <w:szCs w:val="24"/>
          <w:lang w:val="ru-RU"/>
        </w:rPr>
        <w:t>DIFFERENZE TRA BULLISMO E CYBERBULLISMO</w:t>
      </w:r>
    </w:p>
    <w:p w14:paraId="27140B0C" w14:textId="77777777" w:rsidR="0073582B" w:rsidRPr="00635678" w:rsidRDefault="0073582B" w:rsidP="0073582B">
      <w:pPr>
        <w:spacing w:before="86" w:after="0" w:line="338" w:lineRule="exact"/>
        <w:ind w:left="1130" w:firstLine="0"/>
        <w:jc w:val="left"/>
        <w:rPr>
          <w:rFonts w:ascii="Arial Black" w:eastAsia="Arial Black" w:hAnsi="Arial Black" w:cs="Times New Roman"/>
          <w:color w:val="244061"/>
          <w:sz w:val="24"/>
          <w:szCs w:val="24"/>
          <w:lang w:val="it-IT"/>
        </w:rPr>
      </w:pPr>
    </w:p>
    <w:tbl>
      <w:tblPr>
        <w:tblStyle w:val="Grigliatabella"/>
        <w:tblW w:w="0" w:type="auto"/>
        <w:tblInd w:w="1128" w:type="dxa"/>
        <w:tblLayout w:type="fixed"/>
        <w:tblLook w:val="04A0" w:firstRow="1" w:lastRow="0" w:firstColumn="1" w:lastColumn="0" w:noHBand="0" w:noVBand="1"/>
      </w:tblPr>
      <w:tblGrid>
        <w:gridCol w:w="4679"/>
        <w:gridCol w:w="4692"/>
      </w:tblGrid>
      <w:tr w:rsidR="0073582B" w14:paraId="5DC09537" w14:textId="77777777" w:rsidTr="00A71ABF">
        <w:tc>
          <w:tcPr>
            <w:tcW w:w="4679" w:type="dxa"/>
          </w:tcPr>
          <w:p w14:paraId="46F88C52" w14:textId="77777777" w:rsidR="0073582B" w:rsidRPr="00635678" w:rsidRDefault="0073582B" w:rsidP="00A71ABF">
            <w:pPr>
              <w:spacing w:after="0" w:line="240" w:lineRule="auto"/>
              <w:ind w:left="0" w:firstLine="0"/>
              <w:jc w:val="center"/>
              <w:rPr>
                <w:rFonts w:ascii="Arial Black" w:eastAsia="Arial Black" w:hAnsi="Arial Black" w:cs="Times New Roman"/>
                <w:color w:val="244061"/>
                <w:sz w:val="24"/>
                <w:szCs w:val="24"/>
                <w:lang w:val="it-IT"/>
              </w:rPr>
            </w:pPr>
            <w:r w:rsidRPr="00635678">
              <w:rPr>
                <w:rFonts w:ascii="Arial Black" w:hAnsi="Arial Black"/>
              </w:rPr>
              <w:t>BULLISMO</w:t>
            </w:r>
          </w:p>
        </w:tc>
        <w:tc>
          <w:tcPr>
            <w:tcW w:w="4692" w:type="dxa"/>
          </w:tcPr>
          <w:p w14:paraId="482C1223" w14:textId="77777777" w:rsidR="0073582B" w:rsidRPr="00635678" w:rsidRDefault="0073582B" w:rsidP="00A71ABF">
            <w:pPr>
              <w:spacing w:after="0" w:line="240" w:lineRule="auto"/>
              <w:ind w:left="0" w:firstLine="0"/>
              <w:jc w:val="center"/>
              <w:rPr>
                <w:rFonts w:ascii="Arial Black" w:eastAsia="Arial Black" w:hAnsi="Arial Black" w:cs="Times New Roman"/>
                <w:color w:val="244061"/>
                <w:sz w:val="24"/>
                <w:szCs w:val="24"/>
                <w:lang w:val="it-IT"/>
              </w:rPr>
            </w:pPr>
            <w:r w:rsidRPr="00635678">
              <w:rPr>
                <w:rFonts w:ascii="Arial Black" w:hAnsi="Arial Black"/>
              </w:rPr>
              <w:t>CYBERBULLISMO</w:t>
            </w:r>
          </w:p>
        </w:tc>
      </w:tr>
      <w:tr w:rsidR="0073582B" w14:paraId="01E99449" w14:textId="77777777" w:rsidTr="00A71ABF">
        <w:tc>
          <w:tcPr>
            <w:tcW w:w="4679" w:type="dxa"/>
          </w:tcPr>
          <w:p w14:paraId="40294A47" w14:textId="77777777" w:rsidR="0073582B" w:rsidRPr="00AF2B23" w:rsidRDefault="0073582B" w:rsidP="00A71ABF">
            <w:pPr>
              <w:spacing w:after="0" w:line="240" w:lineRule="auto"/>
              <w:ind w:left="0" w:firstLine="0"/>
              <w:jc w:val="left"/>
              <w:rPr>
                <w:rFonts w:ascii="Times New Roman" w:eastAsia="Arial Black" w:hAnsi="Times New Roman" w:cs="Times New Roman"/>
                <w:color w:val="244061"/>
                <w:szCs w:val="20"/>
                <w:lang w:val="it-IT"/>
              </w:rPr>
            </w:pPr>
            <w:r w:rsidRPr="00AF2B23"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 xml:space="preserve">Sono coinvolti solo gli studenti della classe e/o dell'Istituto . </w:t>
            </w:r>
          </w:p>
        </w:tc>
        <w:tc>
          <w:tcPr>
            <w:tcW w:w="4692" w:type="dxa"/>
          </w:tcPr>
          <w:p w14:paraId="0B1363D5" w14:textId="77777777" w:rsidR="0073582B" w:rsidRPr="00AF2B23" w:rsidRDefault="0073582B" w:rsidP="00A71ABF">
            <w:pPr>
              <w:spacing w:after="0" w:line="240" w:lineRule="auto"/>
              <w:ind w:left="0" w:firstLine="0"/>
              <w:jc w:val="left"/>
              <w:rPr>
                <w:rFonts w:ascii="Times New Roman" w:eastAsia="Arial Black" w:hAnsi="Times New Roman" w:cs="Times New Roman"/>
                <w:color w:val="244061"/>
                <w:szCs w:val="20"/>
                <w:lang w:val="it-IT"/>
              </w:rPr>
            </w:pPr>
            <w:r w:rsidRPr="00AF2B23"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. Possono essere coinvolti ragazzi e adulti di tutto il mondo</w:t>
            </w:r>
          </w:p>
        </w:tc>
      </w:tr>
      <w:tr w:rsidR="0073582B" w14:paraId="5F0EC3B2" w14:textId="77777777" w:rsidTr="00A71ABF">
        <w:trPr>
          <w:trHeight w:val="479"/>
        </w:trPr>
        <w:tc>
          <w:tcPr>
            <w:tcW w:w="4679" w:type="dxa"/>
          </w:tcPr>
          <w:p w14:paraId="78EA66F1" w14:textId="77777777" w:rsidR="0073582B" w:rsidRPr="00AF2B23" w:rsidRDefault="0073582B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Arial Black" w:eastAsia="Arial Black" w:hAnsi="Arial Black" w:cs="Times New Roman"/>
                <w:color w:val="244061"/>
                <w:szCs w:val="20"/>
                <w:lang w:val="it-IT"/>
              </w:rPr>
            </w:pPr>
            <w:r w:rsidRPr="00AF2B23"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Generalmente solo chi ha un carattere forte, capace di imporre il proprio potere, può diventare bullo.</w:t>
            </w:r>
          </w:p>
        </w:tc>
        <w:tc>
          <w:tcPr>
            <w:tcW w:w="4692" w:type="dxa"/>
          </w:tcPr>
          <w:p w14:paraId="537C351F" w14:textId="77777777" w:rsidR="0073582B" w:rsidRPr="00AF2B23" w:rsidRDefault="0073582B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</w:pPr>
            <w:r w:rsidRPr="00AF2B23"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Chiunque, anche chi è vittima nella vita reale, può diventare cyberbullo.</w:t>
            </w:r>
          </w:p>
        </w:tc>
      </w:tr>
      <w:tr w:rsidR="0073582B" w14:paraId="71EF7095" w14:textId="77777777" w:rsidTr="00A71ABF">
        <w:tc>
          <w:tcPr>
            <w:tcW w:w="4679" w:type="dxa"/>
          </w:tcPr>
          <w:p w14:paraId="547670E9" w14:textId="77777777" w:rsidR="0073582B" w:rsidRDefault="0073582B" w:rsidP="00A71ABF">
            <w:pPr>
              <w:spacing w:after="0" w:line="240" w:lineRule="auto"/>
              <w:ind w:left="0" w:firstLine="0"/>
              <w:jc w:val="left"/>
              <w:rPr>
                <w:rFonts w:ascii="Arial Black" w:eastAsia="Arial Black" w:hAnsi="Arial Black" w:cs="Times New Roman"/>
                <w:color w:val="244061"/>
                <w:sz w:val="24"/>
                <w:szCs w:val="24"/>
                <w:lang w:val="it-IT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 xml:space="preserve">  I bulli sono studenti, compagni di classe o di Istituto conosciuti dalla vittima</w:t>
            </w:r>
          </w:p>
        </w:tc>
        <w:tc>
          <w:tcPr>
            <w:tcW w:w="4692" w:type="dxa"/>
          </w:tcPr>
          <w:p w14:paraId="5ED66E0A" w14:textId="77777777" w:rsidR="0073582B" w:rsidRDefault="0073582B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 xml:space="preserve"> I cyberbulli possono essere anonimi e sollecitare la</w:t>
            </w:r>
          </w:p>
          <w:p w14:paraId="634855D7" w14:textId="77777777" w:rsidR="0073582B" w:rsidRDefault="0073582B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 xml:space="preserve"> partecipazione di altri “amici” anonimi, in modo che la</w:t>
            </w:r>
          </w:p>
          <w:p w14:paraId="6911FBA2" w14:textId="77777777" w:rsidR="0073582B" w:rsidRDefault="0073582B" w:rsidP="00A71ABF">
            <w:pPr>
              <w:spacing w:after="0" w:line="240" w:lineRule="auto"/>
              <w:ind w:left="0" w:firstLine="0"/>
              <w:jc w:val="left"/>
              <w:rPr>
                <w:rFonts w:ascii="Arial Black" w:eastAsia="Arial Black" w:hAnsi="Arial Black" w:cs="Times New Roman"/>
                <w:color w:val="244061"/>
                <w:sz w:val="24"/>
                <w:szCs w:val="24"/>
                <w:lang w:val="it-IT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persona non sappia con chi sta interagendo.</w:t>
            </w:r>
          </w:p>
        </w:tc>
      </w:tr>
      <w:tr w:rsidR="0073582B" w14:paraId="207C5215" w14:textId="77777777" w:rsidTr="00A71ABF">
        <w:tc>
          <w:tcPr>
            <w:tcW w:w="4679" w:type="dxa"/>
          </w:tcPr>
          <w:p w14:paraId="09BEF234" w14:textId="77777777" w:rsidR="0073582B" w:rsidRDefault="0073582B" w:rsidP="00A71ABF">
            <w:pPr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</w:pPr>
            <w:r w:rsidRPr="006D46DB"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 xml:space="preserve">Le azioni di bullismo possono essere raccontate ad altri </w:t>
            </w:r>
          </w:p>
          <w:p w14:paraId="7D5E61EB" w14:textId="77777777" w:rsidR="0073582B" w:rsidRDefault="0073582B" w:rsidP="00A71ABF">
            <w:pPr>
              <w:spacing w:after="0" w:line="240" w:lineRule="auto"/>
              <w:ind w:left="0" w:firstLine="0"/>
              <w:jc w:val="left"/>
              <w:rPr>
                <w:rFonts w:ascii="Arial Black" w:eastAsia="Arial Black" w:hAnsi="Arial Black" w:cs="Times New Roman"/>
                <w:color w:val="244061"/>
                <w:sz w:val="24"/>
                <w:szCs w:val="24"/>
                <w:lang w:val="it-IT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studenti della scuola in cui sono avvenute, sono circoscritte ad un determinato ambiente</w:t>
            </w:r>
          </w:p>
        </w:tc>
        <w:tc>
          <w:tcPr>
            <w:tcW w:w="4692" w:type="dxa"/>
          </w:tcPr>
          <w:p w14:paraId="28DF7AF2" w14:textId="77777777" w:rsidR="0073582B" w:rsidRDefault="0073582B" w:rsidP="00A71ABF">
            <w:pPr>
              <w:spacing w:after="0" w:line="240" w:lineRule="auto"/>
              <w:ind w:left="0" w:firstLine="0"/>
              <w:jc w:val="left"/>
              <w:rPr>
                <w:rFonts w:ascii="Arial Black" w:eastAsia="Arial Black" w:hAnsi="Arial Black" w:cs="Times New Roman"/>
                <w:color w:val="244061"/>
                <w:sz w:val="24"/>
                <w:szCs w:val="24"/>
                <w:lang w:val="it-IT"/>
              </w:rPr>
            </w:pPr>
            <w:r w:rsidRPr="006D46DB"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Il materiale utilizzato per azioni di cyberbullismo può essere</w:t>
            </w:r>
          </w:p>
        </w:tc>
      </w:tr>
      <w:tr w:rsidR="0073582B" w14:paraId="3DF12213" w14:textId="77777777" w:rsidTr="00A71ABF">
        <w:tc>
          <w:tcPr>
            <w:tcW w:w="4679" w:type="dxa"/>
          </w:tcPr>
          <w:p w14:paraId="5C65C3FF" w14:textId="77777777" w:rsidR="0073582B" w:rsidRDefault="0073582B" w:rsidP="00A71ABF">
            <w:pPr>
              <w:spacing w:after="0" w:line="240" w:lineRule="auto"/>
              <w:ind w:left="0" w:firstLine="0"/>
              <w:jc w:val="left"/>
              <w:rPr>
                <w:rFonts w:ascii="Arial Black" w:eastAsia="Arial Black" w:hAnsi="Arial Black" w:cs="Times New Roman"/>
                <w:color w:val="244061"/>
                <w:sz w:val="24"/>
                <w:szCs w:val="24"/>
                <w:lang w:val="it-IT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Le azioni di bullismo avvengono durante l'orario scolastico o nel tragitto casa – scuola o scuola – casa.</w:t>
            </w:r>
          </w:p>
        </w:tc>
        <w:tc>
          <w:tcPr>
            <w:tcW w:w="4692" w:type="dxa"/>
          </w:tcPr>
          <w:p w14:paraId="471CFBB5" w14:textId="77777777" w:rsidR="0073582B" w:rsidRDefault="0073582B" w:rsidP="00A71ABF">
            <w:pPr>
              <w:spacing w:after="0" w:line="240" w:lineRule="auto"/>
              <w:ind w:left="0" w:firstLine="0"/>
              <w:jc w:val="left"/>
              <w:rPr>
                <w:rFonts w:ascii="Arial Black" w:eastAsia="Arial Black" w:hAnsi="Arial Black" w:cs="Times New Roman"/>
                <w:color w:val="244061"/>
                <w:sz w:val="24"/>
                <w:szCs w:val="24"/>
                <w:lang w:val="it-IT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Le comunicazioni aggressive possono avvenire 24h su 24h</w:t>
            </w:r>
          </w:p>
        </w:tc>
      </w:tr>
      <w:tr w:rsidR="0073582B" w14:paraId="69F284ED" w14:textId="77777777" w:rsidTr="00A71ABF">
        <w:tc>
          <w:tcPr>
            <w:tcW w:w="4679" w:type="dxa"/>
          </w:tcPr>
          <w:p w14:paraId="66B50C24" w14:textId="77777777" w:rsidR="0073582B" w:rsidRDefault="0073582B" w:rsidP="00A71ABF">
            <w:pPr>
              <w:spacing w:after="0" w:line="240" w:lineRule="auto"/>
              <w:ind w:left="0" w:firstLine="0"/>
              <w:jc w:val="left"/>
              <w:rPr>
                <w:rFonts w:ascii="Arial Black" w:eastAsia="Arial Black" w:hAnsi="Arial Black" w:cs="Times New Roman"/>
                <w:color w:val="244061"/>
                <w:sz w:val="24"/>
                <w:szCs w:val="24"/>
                <w:lang w:val="it-IT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Le dinamiche scolastiche o del gruppo classe limitano le azioni aggressive</w:t>
            </w:r>
          </w:p>
        </w:tc>
        <w:tc>
          <w:tcPr>
            <w:tcW w:w="4692" w:type="dxa"/>
          </w:tcPr>
          <w:p w14:paraId="4A9FA7BB" w14:textId="77777777" w:rsidR="0073582B" w:rsidRPr="00AF2B23" w:rsidRDefault="0073582B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I cyberbulli hanno ampia libertà nel poter fare online ciò che non potrebbero fare nella vita reale.</w:t>
            </w:r>
          </w:p>
        </w:tc>
      </w:tr>
      <w:tr w:rsidR="0073582B" w14:paraId="7BEBA590" w14:textId="77777777" w:rsidTr="00A71ABF">
        <w:tc>
          <w:tcPr>
            <w:tcW w:w="4679" w:type="dxa"/>
          </w:tcPr>
          <w:p w14:paraId="17E269B1" w14:textId="77777777" w:rsidR="0073582B" w:rsidRDefault="0073582B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 xml:space="preserve">Il bisogno del bullo è di dominare nelle relazioni </w:t>
            </w:r>
          </w:p>
          <w:p w14:paraId="63FD6CDC" w14:textId="77777777" w:rsidR="0073582B" w:rsidRDefault="0073582B" w:rsidP="00A71ABF">
            <w:pPr>
              <w:spacing w:after="0" w:line="240" w:lineRule="auto"/>
              <w:ind w:left="0" w:firstLine="0"/>
              <w:jc w:val="left"/>
              <w:rPr>
                <w:rFonts w:ascii="Arial Black" w:eastAsia="Arial Black" w:hAnsi="Arial Black" w:cs="Times New Roman"/>
                <w:color w:val="244061"/>
                <w:sz w:val="24"/>
                <w:szCs w:val="24"/>
                <w:lang w:val="it-IT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interpersonali attraverso il contatto diretto con la vittima</w:t>
            </w:r>
          </w:p>
        </w:tc>
        <w:tc>
          <w:tcPr>
            <w:tcW w:w="4692" w:type="dxa"/>
          </w:tcPr>
          <w:p w14:paraId="0C4631A8" w14:textId="77777777" w:rsidR="0073582B" w:rsidRDefault="0073582B" w:rsidP="00A71ABF">
            <w:pPr>
              <w:spacing w:after="0" w:line="240" w:lineRule="auto"/>
              <w:ind w:left="0" w:firstLine="0"/>
              <w:jc w:val="left"/>
              <w:rPr>
                <w:rFonts w:ascii="Arial Black" w:eastAsia="Arial Black" w:hAnsi="Arial Black" w:cs="Times New Roman"/>
                <w:color w:val="244061"/>
                <w:sz w:val="24"/>
                <w:szCs w:val="24"/>
                <w:lang w:val="it-IT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Percezione di invisibilità da parte del cyberbullo attraverso azioni che si celano dietro la tecnologia</w:t>
            </w:r>
          </w:p>
        </w:tc>
      </w:tr>
      <w:tr w:rsidR="0073582B" w14:paraId="1DE1F9A6" w14:textId="77777777" w:rsidTr="00A71ABF">
        <w:tc>
          <w:tcPr>
            <w:tcW w:w="4679" w:type="dxa"/>
          </w:tcPr>
          <w:p w14:paraId="1A3B739C" w14:textId="77777777" w:rsidR="0073582B" w:rsidRDefault="0073582B" w:rsidP="00A71ABF">
            <w:pPr>
              <w:spacing w:after="0" w:line="240" w:lineRule="auto"/>
              <w:ind w:left="0" w:firstLine="0"/>
              <w:jc w:val="left"/>
              <w:rPr>
                <w:rFonts w:ascii="Arial Black" w:eastAsia="Arial Black" w:hAnsi="Arial Black" w:cs="Times New Roman"/>
                <w:color w:val="244061"/>
                <w:sz w:val="24"/>
                <w:szCs w:val="24"/>
                <w:lang w:val="it-IT"/>
              </w:rPr>
            </w:pPr>
            <w:r w:rsidRPr="00501FB4"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lastRenderedPageBreak/>
              <w:t>Reazioni evidenti da parte della vittima e visibili nell'atto  da parte della vittima che non</w:t>
            </w:r>
          </w:p>
        </w:tc>
        <w:tc>
          <w:tcPr>
            <w:tcW w:w="4692" w:type="dxa"/>
          </w:tcPr>
          <w:p w14:paraId="75CEE988" w14:textId="77777777" w:rsidR="0073582B" w:rsidRPr="0068023A" w:rsidRDefault="0073582B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</w:pPr>
            <w:r w:rsidRPr="00501FB4"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Assenza di reazioni visibili da parte della vittima che non</w:t>
            </w: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 xml:space="preserve">  consentono al cyberbullo di vedere gli effetti delle proprie azioni.</w:t>
            </w:r>
          </w:p>
        </w:tc>
      </w:tr>
      <w:tr w:rsidR="0073582B" w14:paraId="43EB9921" w14:textId="77777777" w:rsidTr="00A71ABF">
        <w:tc>
          <w:tcPr>
            <w:tcW w:w="4679" w:type="dxa"/>
          </w:tcPr>
          <w:p w14:paraId="013316DF" w14:textId="77777777" w:rsidR="0073582B" w:rsidRDefault="0073582B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Arial Black" w:eastAsia="Arial Black" w:hAnsi="Arial Black" w:cs="Times New Roman"/>
                <w:color w:val="244061"/>
                <w:sz w:val="24"/>
                <w:szCs w:val="24"/>
                <w:lang w:val="it-IT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Tendenza a sottrarsi da responsabilità portando su un piano scherzoso le azioni di violenza</w:t>
            </w:r>
          </w:p>
        </w:tc>
        <w:tc>
          <w:tcPr>
            <w:tcW w:w="4692" w:type="dxa"/>
          </w:tcPr>
          <w:p w14:paraId="20011A04" w14:textId="77777777" w:rsidR="0073582B" w:rsidRDefault="0073582B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Sdoppiamento della personalità: le conseguenze delle</w:t>
            </w:r>
          </w:p>
          <w:p w14:paraId="654FDD59" w14:textId="77777777" w:rsidR="0073582B" w:rsidRDefault="0073582B" w:rsidP="00A71ABF">
            <w:pPr>
              <w:spacing w:after="0" w:line="240" w:lineRule="auto"/>
              <w:ind w:left="0" w:firstLine="0"/>
              <w:jc w:val="left"/>
              <w:rPr>
                <w:rFonts w:ascii="Arial Black" w:eastAsia="Arial Black" w:hAnsi="Arial Black" w:cs="Times New Roman"/>
                <w:color w:val="244061"/>
                <w:sz w:val="24"/>
                <w:szCs w:val="24"/>
                <w:lang w:val="it-IT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 xml:space="preserve"> proprie azioni vengono attribuite al “profilo utente” creato.</w:t>
            </w:r>
          </w:p>
        </w:tc>
      </w:tr>
    </w:tbl>
    <w:p w14:paraId="4CA01A0A" w14:textId="77777777" w:rsidR="00E71324" w:rsidRPr="00E71324" w:rsidRDefault="00E71324" w:rsidP="00E71324">
      <w:pPr>
        <w:spacing w:before="232" w:after="0" w:line="350" w:lineRule="exact"/>
        <w:ind w:left="900" w:firstLine="0"/>
        <w:jc w:val="left"/>
        <w:rPr>
          <w:rFonts w:ascii="Arial Black" w:eastAsia="Arial Black" w:hAnsi="Arial Black" w:cs="Times New Roman"/>
          <w:color w:val="244061"/>
          <w:spacing w:val="15"/>
          <w:sz w:val="24"/>
          <w:szCs w:val="24"/>
          <w:lang w:val="ru-RU"/>
        </w:rPr>
      </w:pPr>
      <w:r w:rsidRPr="00E71324">
        <w:rPr>
          <w:rFonts w:ascii="Arial Black" w:eastAsia="Arial Black" w:hAnsi="Arial Black" w:cs="Times New Roman"/>
          <w:color w:val="244061"/>
          <w:spacing w:val="15"/>
          <w:sz w:val="24"/>
          <w:szCs w:val="24"/>
          <w:lang w:val="ru-RU"/>
        </w:rPr>
        <w:t>RIFERIMENTI NORMATIVI</w:t>
      </w:r>
    </w:p>
    <w:p w14:paraId="3513BCC9" w14:textId="77777777" w:rsidR="00E71324" w:rsidRPr="00E71324" w:rsidRDefault="00E71324" w:rsidP="00E71324">
      <w:pPr>
        <w:spacing w:before="7" w:after="0" w:line="371" w:lineRule="exact"/>
        <w:ind w:left="900" w:firstLine="0"/>
        <w:jc w:val="left"/>
        <w:rPr>
          <w:rFonts w:ascii="Trebuchet MS" w:eastAsia="Trebuchet MS" w:hAnsi="Trebuchet MS" w:cs="Times New Roman"/>
          <w:b/>
          <w:sz w:val="32"/>
          <w:szCs w:val="32"/>
          <w:lang w:val="ru-RU"/>
        </w:rPr>
      </w:pPr>
    </w:p>
    <w:p w14:paraId="513E4BFA" w14:textId="77777777" w:rsidR="00E71324" w:rsidRPr="00E71324" w:rsidRDefault="00E71324" w:rsidP="00E71324">
      <w:pPr>
        <w:spacing w:after="0" w:line="265" w:lineRule="exact"/>
        <w:ind w:left="1130" w:firstLine="0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E71324">
        <w:rPr>
          <w:rFonts w:ascii="Times New Roman" w:eastAsia="Times New Roman" w:hAnsi="Times New Roman" w:cs="Times New Roman"/>
          <w:sz w:val="22"/>
          <w:lang w:val="ru-RU"/>
        </w:rPr>
        <w:t>Il bullismo e il cyberbullismo devono essere conosciuti e combattuti da tutti in tutte le forme, così come</w:t>
      </w:r>
    </w:p>
    <w:p w14:paraId="5DF5914E" w14:textId="77777777" w:rsidR="00E71324" w:rsidRPr="00E71324" w:rsidRDefault="00E71324" w:rsidP="00E71324">
      <w:pPr>
        <w:spacing w:before="50" w:after="0" w:line="265" w:lineRule="exact"/>
        <w:ind w:left="1130" w:firstLine="0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E71324">
        <w:rPr>
          <w:rFonts w:ascii="Times New Roman" w:eastAsia="Times New Roman" w:hAnsi="Times New Roman" w:cs="Times New Roman"/>
          <w:sz w:val="22"/>
          <w:lang w:val="ru-RU"/>
        </w:rPr>
        <w:t>previsto:</w:t>
      </w:r>
    </w:p>
    <w:p w14:paraId="30D45539" w14:textId="537D52A1" w:rsidR="00E71324" w:rsidRPr="00E71324" w:rsidRDefault="00E71324" w:rsidP="00E71324">
      <w:pPr>
        <w:pStyle w:val="Paragrafoelenco"/>
        <w:numPr>
          <w:ilvl w:val="3"/>
          <w:numId w:val="1"/>
        </w:numPr>
        <w:spacing w:before="39" w:after="0" w:line="272" w:lineRule="exact"/>
        <w:ind w:left="1814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E71324">
        <w:rPr>
          <w:rFonts w:ascii="Times New Roman" w:eastAsia="Times New Roman" w:hAnsi="Times New Roman" w:cs="Times New Roman"/>
          <w:sz w:val="22"/>
          <w:lang w:val="ru-RU"/>
        </w:rPr>
        <w:t>dagli artt. 3- 33- 34 della Costituzione Italiana;</w:t>
      </w:r>
    </w:p>
    <w:p w14:paraId="5CD63729" w14:textId="37D28253" w:rsidR="00E71324" w:rsidRPr="00E71324" w:rsidRDefault="00E71324" w:rsidP="00E71324">
      <w:pPr>
        <w:pStyle w:val="Paragrafoelenco"/>
        <w:numPr>
          <w:ilvl w:val="3"/>
          <w:numId w:val="1"/>
        </w:numPr>
        <w:spacing w:before="52" w:after="0" w:line="272" w:lineRule="exact"/>
        <w:ind w:left="1814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E71324">
        <w:rPr>
          <w:rFonts w:ascii="Times New Roman" w:eastAsia="Times New Roman" w:hAnsi="Times New Roman" w:cs="Times New Roman"/>
          <w:sz w:val="22"/>
          <w:lang w:val="ru-RU"/>
        </w:rPr>
        <w:t>dagli artt. 581-582-594-595-610-612-635 del Codice Penale;</w:t>
      </w:r>
    </w:p>
    <w:p w14:paraId="210EF65D" w14:textId="6DA059CB" w:rsidR="00E71324" w:rsidRPr="00E71324" w:rsidRDefault="00E71324" w:rsidP="00E71324">
      <w:pPr>
        <w:pStyle w:val="Paragrafoelenco"/>
        <w:numPr>
          <w:ilvl w:val="3"/>
          <w:numId w:val="1"/>
        </w:numPr>
        <w:spacing w:before="47" w:after="0" w:line="272" w:lineRule="exact"/>
        <w:ind w:left="1814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E71324">
        <w:rPr>
          <w:rFonts w:ascii="Times New Roman" w:eastAsia="Times New Roman" w:hAnsi="Times New Roman" w:cs="Times New Roman"/>
          <w:sz w:val="22"/>
          <w:lang w:val="ru-RU"/>
        </w:rPr>
        <w:t>dagli artt. 2043-2047-2048 Codice Civile;</w:t>
      </w:r>
    </w:p>
    <w:p w14:paraId="560E18CA" w14:textId="4346AC22" w:rsidR="00E71324" w:rsidRPr="00E71324" w:rsidRDefault="00E71324" w:rsidP="00E71324">
      <w:pPr>
        <w:pStyle w:val="Paragrafoelenco"/>
        <w:numPr>
          <w:ilvl w:val="3"/>
          <w:numId w:val="1"/>
        </w:numPr>
        <w:spacing w:before="52" w:after="0" w:line="272" w:lineRule="exact"/>
        <w:ind w:left="1814"/>
        <w:jc w:val="left"/>
        <w:rPr>
          <w:rFonts w:ascii="Times New Roman" w:eastAsia="Times New Roman" w:hAnsi="Times New Roman" w:cs="Times New Roman"/>
          <w:spacing w:val="2"/>
          <w:sz w:val="22"/>
          <w:lang w:val="ru-RU"/>
        </w:rPr>
      </w:pPr>
      <w:r w:rsidRPr="00E71324">
        <w:rPr>
          <w:rFonts w:ascii="Times New Roman" w:eastAsia="Times New Roman" w:hAnsi="Times New Roman" w:cs="Times New Roman"/>
          <w:spacing w:val="2"/>
          <w:sz w:val="22"/>
          <w:lang w:val="ru-RU"/>
        </w:rPr>
        <w:t>dalla Direttiva MIUR n.16 del 5 febbraio 2007 recante “Linee di indirizzo generali ed azioni a</w:t>
      </w:r>
    </w:p>
    <w:p w14:paraId="75D9D067" w14:textId="77777777" w:rsidR="00E71324" w:rsidRPr="00E71324" w:rsidRDefault="00E71324" w:rsidP="00E71324">
      <w:pPr>
        <w:pStyle w:val="Paragrafoelenco"/>
        <w:numPr>
          <w:ilvl w:val="3"/>
          <w:numId w:val="1"/>
        </w:numPr>
        <w:spacing w:before="63" w:after="0" w:line="265" w:lineRule="exact"/>
        <w:ind w:left="1814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E71324">
        <w:rPr>
          <w:rFonts w:ascii="Times New Roman" w:eastAsia="Times New Roman" w:hAnsi="Times New Roman" w:cs="Times New Roman"/>
          <w:sz w:val="22"/>
          <w:lang w:val="ru-RU"/>
        </w:rPr>
        <w:t>livello nazionale per la prevenzione e la lotta al</w:t>
      </w:r>
      <w:r w:rsidRPr="00E71324">
        <w:rPr>
          <w:rFonts w:ascii="Times New Roman" w:eastAsia="Times New Roman" w:hAnsi="Times New Roman" w:cs="Times New Roman"/>
          <w:spacing w:val="26"/>
          <w:sz w:val="22"/>
          <w:lang w:val="ru-RU"/>
        </w:rPr>
        <w:t xml:space="preserve"> </w:t>
      </w:r>
      <w:r w:rsidRPr="00E71324">
        <w:rPr>
          <w:rFonts w:ascii="Times New Roman" w:eastAsia="Times New Roman" w:hAnsi="Times New Roman" w:cs="Times New Roman"/>
          <w:sz w:val="22"/>
          <w:lang w:val="ru-RU"/>
        </w:rPr>
        <w:t>bullismo”;</w:t>
      </w:r>
    </w:p>
    <w:p w14:paraId="401CE326" w14:textId="6EBEB6CE" w:rsidR="00E71324" w:rsidRPr="00E71324" w:rsidRDefault="00E71324" w:rsidP="00E71324">
      <w:pPr>
        <w:pStyle w:val="Paragrafoelenco"/>
        <w:numPr>
          <w:ilvl w:val="3"/>
          <w:numId w:val="1"/>
        </w:numPr>
        <w:spacing w:before="39" w:after="0" w:line="272" w:lineRule="exact"/>
        <w:ind w:left="1814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E71324">
        <w:rPr>
          <w:rFonts w:ascii="Times New Roman" w:eastAsia="Times New Roman" w:hAnsi="Times New Roman" w:cs="Times New Roman"/>
          <w:sz w:val="22"/>
          <w:lang w:val="ru-RU"/>
        </w:rPr>
        <w:t>dalla direttiva MPI n. 30 del 15 marzo 2007 recante “Linee di indirizzo ed indicazioni in materia</w:t>
      </w:r>
    </w:p>
    <w:p w14:paraId="2F42F9A7" w14:textId="77777777" w:rsidR="00E71324" w:rsidRPr="00E71324" w:rsidRDefault="00E71324" w:rsidP="00E71324">
      <w:pPr>
        <w:pStyle w:val="Paragrafoelenco"/>
        <w:numPr>
          <w:ilvl w:val="3"/>
          <w:numId w:val="1"/>
        </w:numPr>
        <w:spacing w:before="61" w:after="0" w:line="252" w:lineRule="exact"/>
        <w:ind w:left="1814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E71324">
        <w:rPr>
          <w:rFonts w:ascii="Times New Roman" w:eastAsia="Times New Roman" w:hAnsi="Times New Roman" w:cs="Times New Roman"/>
          <w:sz w:val="22"/>
          <w:lang w:val="ru-RU"/>
        </w:rPr>
        <w:t>di  utilizzo  di  ‘telefoni  cellulari’  e  di  altri  dispositivi</w:t>
      </w:r>
      <w:r w:rsidRPr="00E71324">
        <w:rPr>
          <w:rFonts w:ascii="Times New Roman" w:eastAsia="Times New Roman" w:hAnsi="Times New Roman" w:cs="Times New Roman"/>
          <w:spacing w:val="58"/>
          <w:sz w:val="22"/>
          <w:lang w:val="ru-RU"/>
        </w:rPr>
        <w:t xml:space="preserve"> </w:t>
      </w:r>
      <w:r w:rsidRPr="00E71324">
        <w:rPr>
          <w:rFonts w:ascii="Times New Roman" w:eastAsia="Times New Roman" w:hAnsi="Times New Roman" w:cs="Times New Roman"/>
          <w:sz w:val="22"/>
          <w:lang w:val="ru-RU"/>
        </w:rPr>
        <w:t>elettronici  durante  l’attività  didattica,</w:t>
      </w:r>
    </w:p>
    <w:p w14:paraId="37705522" w14:textId="77777777" w:rsidR="00E71324" w:rsidRPr="00E71324" w:rsidRDefault="00E71324" w:rsidP="00E71324">
      <w:pPr>
        <w:pStyle w:val="Paragrafoelenco"/>
        <w:numPr>
          <w:ilvl w:val="3"/>
          <w:numId w:val="1"/>
        </w:numPr>
        <w:spacing w:before="69" w:after="0" w:line="265" w:lineRule="exact"/>
        <w:ind w:left="1814"/>
        <w:jc w:val="left"/>
        <w:rPr>
          <w:rFonts w:ascii="Times New Roman" w:eastAsia="Times New Roman" w:hAnsi="Times New Roman" w:cs="Times New Roman"/>
          <w:spacing w:val="1"/>
          <w:sz w:val="22"/>
          <w:lang w:val="ru-RU"/>
        </w:rPr>
      </w:pPr>
      <w:r w:rsidRPr="00E71324">
        <w:rPr>
          <w:rFonts w:ascii="Times New Roman" w:eastAsia="Times New Roman" w:hAnsi="Times New Roman" w:cs="Times New Roman"/>
          <w:spacing w:val="1"/>
          <w:sz w:val="22"/>
          <w:lang w:val="ru-RU"/>
        </w:rPr>
        <w:t>irrogazione di sanzioni disciplinari, dovere di vigilanza e di corresponsabilità dei genitori e dei</w:t>
      </w:r>
    </w:p>
    <w:p w14:paraId="6B7ECE8B" w14:textId="77777777" w:rsidR="00E71324" w:rsidRPr="00E71324" w:rsidRDefault="00E71324" w:rsidP="00E71324">
      <w:pPr>
        <w:pStyle w:val="Paragrafoelenco"/>
        <w:numPr>
          <w:ilvl w:val="3"/>
          <w:numId w:val="1"/>
        </w:numPr>
        <w:spacing w:before="35" w:after="0" w:line="265" w:lineRule="exact"/>
        <w:ind w:left="1814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E71324">
        <w:rPr>
          <w:rFonts w:ascii="Times New Roman" w:eastAsia="Times New Roman" w:hAnsi="Times New Roman" w:cs="Times New Roman"/>
          <w:sz w:val="22"/>
          <w:lang w:val="ru-RU"/>
        </w:rPr>
        <w:t>docenti” e successive</w:t>
      </w:r>
      <w:r w:rsidRPr="00E71324">
        <w:rPr>
          <w:rFonts w:ascii="Times New Roman" w:eastAsia="Times New Roman" w:hAnsi="Times New Roman" w:cs="Times New Roman"/>
          <w:spacing w:val="23"/>
          <w:sz w:val="22"/>
          <w:lang w:val="ru-RU"/>
        </w:rPr>
        <w:t xml:space="preserve"> </w:t>
      </w:r>
      <w:r w:rsidRPr="00E71324">
        <w:rPr>
          <w:rFonts w:ascii="Times New Roman" w:eastAsia="Times New Roman" w:hAnsi="Times New Roman" w:cs="Times New Roman"/>
          <w:sz w:val="22"/>
          <w:lang w:val="ru-RU"/>
        </w:rPr>
        <w:t>modficihe/integrazioni;</w:t>
      </w:r>
    </w:p>
    <w:p w14:paraId="7AC6987D" w14:textId="05FFA825" w:rsidR="00E71324" w:rsidRPr="00E71324" w:rsidRDefault="00E71324" w:rsidP="00E71324">
      <w:pPr>
        <w:pStyle w:val="Paragrafoelenco"/>
        <w:numPr>
          <w:ilvl w:val="3"/>
          <w:numId w:val="1"/>
        </w:numPr>
        <w:spacing w:before="58" w:after="0" w:line="272" w:lineRule="exact"/>
        <w:ind w:left="1814"/>
        <w:jc w:val="left"/>
        <w:rPr>
          <w:rFonts w:ascii="Times New Roman" w:eastAsia="Times New Roman" w:hAnsi="Times New Roman" w:cs="Times New Roman"/>
          <w:spacing w:val="-1"/>
          <w:sz w:val="22"/>
          <w:lang w:val="ru-RU"/>
        </w:rPr>
      </w:pPr>
      <w:r w:rsidRPr="00E71324">
        <w:rPr>
          <w:rFonts w:ascii="Times New Roman" w:eastAsia="Times New Roman" w:hAnsi="Times New Roman" w:cs="Times New Roman"/>
          <w:spacing w:val="-1"/>
          <w:sz w:val="22"/>
          <w:lang w:val="ru-RU"/>
        </w:rPr>
        <w:t>dalla  direttiva  MPI  n.  104  del  30  novembre  2007  recante  “Linee  di  indirizzo  e  chiarimenti</w:t>
      </w:r>
    </w:p>
    <w:p w14:paraId="2FD4E620" w14:textId="77777777" w:rsidR="00E71324" w:rsidRPr="00E71324" w:rsidRDefault="00E71324" w:rsidP="00E71324">
      <w:pPr>
        <w:pStyle w:val="Paragrafoelenco"/>
        <w:numPr>
          <w:ilvl w:val="3"/>
          <w:numId w:val="1"/>
        </w:numPr>
        <w:spacing w:before="63" w:after="0" w:line="265" w:lineRule="exact"/>
        <w:ind w:left="1814"/>
        <w:jc w:val="left"/>
        <w:rPr>
          <w:rFonts w:ascii="Times New Roman" w:eastAsia="Times New Roman" w:hAnsi="Times New Roman" w:cs="Times New Roman"/>
          <w:spacing w:val="-2"/>
          <w:sz w:val="22"/>
          <w:lang w:val="ru-RU"/>
        </w:rPr>
      </w:pPr>
      <w:r w:rsidRPr="00E71324">
        <w:rPr>
          <w:rFonts w:ascii="Times New Roman" w:eastAsia="Times New Roman" w:hAnsi="Times New Roman" w:cs="Times New Roman"/>
          <w:spacing w:val="-2"/>
          <w:sz w:val="22"/>
          <w:lang w:val="ru-RU"/>
        </w:rPr>
        <w:t>interpretativi  ed  applicativi  in  ordine  alla  normativa  vigente  posta  a  tutela  della  privacy  con</w:t>
      </w:r>
    </w:p>
    <w:p w14:paraId="158D3710" w14:textId="77777777" w:rsidR="00E71324" w:rsidRPr="00E71324" w:rsidRDefault="00E71324" w:rsidP="00E71324">
      <w:pPr>
        <w:pStyle w:val="Paragrafoelenco"/>
        <w:numPr>
          <w:ilvl w:val="3"/>
          <w:numId w:val="1"/>
        </w:numPr>
        <w:spacing w:before="40" w:after="0" w:line="265" w:lineRule="exact"/>
        <w:ind w:left="1814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E71324">
        <w:rPr>
          <w:rFonts w:ascii="Times New Roman" w:eastAsia="Times New Roman" w:hAnsi="Times New Roman" w:cs="Times New Roman"/>
          <w:sz w:val="22"/>
          <w:lang w:val="ru-RU"/>
        </w:rPr>
        <w:t>particolare  riferimento  all’utilizzo  di  telefoni  cellulari  o  di  altri  dispositivi  elettronici  nelle</w:t>
      </w:r>
    </w:p>
    <w:p w14:paraId="658627B1" w14:textId="77777777" w:rsidR="00E71324" w:rsidRPr="00E71324" w:rsidRDefault="00E71324" w:rsidP="00E71324">
      <w:pPr>
        <w:pStyle w:val="Paragrafoelenco"/>
        <w:numPr>
          <w:ilvl w:val="3"/>
          <w:numId w:val="1"/>
        </w:numPr>
        <w:spacing w:before="64" w:after="0" w:line="265" w:lineRule="exact"/>
        <w:ind w:left="1814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E71324">
        <w:rPr>
          <w:rFonts w:ascii="Times New Roman" w:eastAsia="Times New Roman" w:hAnsi="Times New Roman" w:cs="Times New Roman"/>
          <w:sz w:val="22"/>
          <w:lang w:val="ru-RU"/>
        </w:rPr>
        <w:t>comunità  scolastiche  allo  scopo  di  acquisire  e/o  divulgare  immagini,  filmati  o  registrazioni</w:t>
      </w:r>
    </w:p>
    <w:p w14:paraId="66ADAB0F" w14:textId="77777777" w:rsidR="00E71324" w:rsidRPr="00E71324" w:rsidRDefault="00E71324" w:rsidP="00E71324">
      <w:pPr>
        <w:pStyle w:val="Paragrafoelenco"/>
        <w:numPr>
          <w:ilvl w:val="3"/>
          <w:numId w:val="1"/>
        </w:numPr>
        <w:spacing w:before="35" w:after="0" w:line="265" w:lineRule="exact"/>
        <w:ind w:left="1814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E71324">
        <w:rPr>
          <w:rFonts w:ascii="Times New Roman" w:eastAsia="Times New Roman" w:hAnsi="Times New Roman" w:cs="Times New Roman"/>
          <w:sz w:val="22"/>
          <w:lang w:val="ru-RU"/>
        </w:rPr>
        <w:t>vocali”;</w:t>
      </w:r>
    </w:p>
    <w:p w14:paraId="2F883EA9" w14:textId="758D7719" w:rsidR="00E71324" w:rsidRPr="00E71324" w:rsidRDefault="00E71324" w:rsidP="00E71324">
      <w:pPr>
        <w:pStyle w:val="Paragrafoelenco"/>
        <w:numPr>
          <w:ilvl w:val="3"/>
          <w:numId w:val="1"/>
        </w:numPr>
        <w:spacing w:before="48" w:after="0" w:line="272" w:lineRule="exact"/>
        <w:ind w:left="1814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E71324">
        <w:rPr>
          <w:rFonts w:ascii="Times New Roman" w:eastAsia="Times New Roman" w:hAnsi="Times New Roman" w:cs="Times New Roman"/>
          <w:sz w:val="22"/>
          <w:lang w:val="ru-RU"/>
        </w:rPr>
        <w:t>dalla direttiva MIUR n.1455/06;</w:t>
      </w:r>
    </w:p>
    <w:p w14:paraId="18D89591" w14:textId="6F529845" w:rsidR="00E71324" w:rsidRPr="00E71324" w:rsidRDefault="00E71324" w:rsidP="00E71324">
      <w:pPr>
        <w:pStyle w:val="Paragrafoelenco"/>
        <w:numPr>
          <w:ilvl w:val="3"/>
          <w:numId w:val="1"/>
        </w:numPr>
        <w:spacing w:before="48" w:after="0" w:line="272" w:lineRule="exact"/>
        <w:ind w:left="1814"/>
        <w:jc w:val="left"/>
        <w:rPr>
          <w:rFonts w:ascii="Times New Roman" w:eastAsia="Times New Roman" w:hAnsi="Times New Roman" w:cs="Times New Roman"/>
          <w:spacing w:val="-2"/>
          <w:sz w:val="22"/>
          <w:lang w:val="ru-RU"/>
        </w:rPr>
      </w:pPr>
      <w:r w:rsidRPr="00E71324">
        <w:rPr>
          <w:rFonts w:ascii="Times New Roman" w:eastAsia="Times New Roman" w:hAnsi="Times New Roman" w:cs="Times New Roman"/>
          <w:spacing w:val="-2"/>
          <w:sz w:val="22"/>
          <w:lang w:val="ru-RU"/>
        </w:rPr>
        <w:t>linee  di  orientamento  per azioni  di  prevenzione  e  di  contrasto  al  bullismo  e al  cyberbullismo</w:t>
      </w:r>
    </w:p>
    <w:p w14:paraId="47EE89AE" w14:textId="77777777" w:rsidR="00E71324" w:rsidRPr="00E71324" w:rsidRDefault="00E71324" w:rsidP="00E71324">
      <w:pPr>
        <w:pStyle w:val="Paragrafoelenco"/>
        <w:numPr>
          <w:ilvl w:val="3"/>
          <w:numId w:val="1"/>
        </w:numPr>
        <w:spacing w:before="63" w:after="0" w:line="265" w:lineRule="exact"/>
        <w:ind w:left="1814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E71324">
        <w:rPr>
          <w:rFonts w:ascii="Times New Roman" w:eastAsia="Times New Roman" w:hAnsi="Times New Roman" w:cs="Times New Roman"/>
          <w:sz w:val="22"/>
          <w:lang w:val="ru-RU"/>
        </w:rPr>
        <w:t>(MIUR Aprile 2015);</w:t>
      </w:r>
    </w:p>
    <w:p w14:paraId="2524C648" w14:textId="3350BE9B" w:rsidR="00E71324" w:rsidRPr="00E71324" w:rsidRDefault="00E71324" w:rsidP="00E71324">
      <w:pPr>
        <w:pStyle w:val="Paragrafoelenco"/>
        <w:numPr>
          <w:ilvl w:val="3"/>
          <w:numId w:val="1"/>
        </w:numPr>
        <w:spacing w:before="39" w:after="0" w:line="272" w:lineRule="exact"/>
        <w:ind w:left="1814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E71324">
        <w:rPr>
          <w:rFonts w:ascii="Times New Roman" w:eastAsia="Times New Roman" w:hAnsi="Times New Roman" w:cs="Times New Roman"/>
          <w:sz w:val="22"/>
          <w:lang w:val="ru-RU"/>
        </w:rPr>
        <w:t>dal D.P.R. 249/98 e 235/2007 recante “Statuto delle studentesse e degli</w:t>
      </w:r>
      <w:r w:rsidRPr="00E71324">
        <w:rPr>
          <w:rFonts w:ascii="Times New Roman" w:eastAsia="Times New Roman" w:hAnsi="Times New Roman" w:cs="Times New Roman"/>
          <w:spacing w:val="-17"/>
          <w:sz w:val="22"/>
          <w:lang w:val="ru-RU"/>
        </w:rPr>
        <w:t xml:space="preserve"> </w:t>
      </w:r>
      <w:r w:rsidRPr="00E71324">
        <w:rPr>
          <w:rFonts w:ascii="Times New Roman" w:eastAsia="Times New Roman" w:hAnsi="Times New Roman" w:cs="Times New Roman"/>
          <w:sz w:val="22"/>
          <w:lang w:val="ru-RU"/>
        </w:rPr>
        <w:t>studenti”;</w:t>
      </w:r>
    </w:p>
    <w:p w14:paraId="0ED78B7B" w14:textId="788F2F78" w:rsidR="00E71324" w:rsidRPr="00E71324" w:rsidRDefault="00E71324" w:rsidP="00E71324">
      <w:pPr>
        <w:pStyle w:val="Paragrafoelenco"/>
        <w:numPr>
          <w:ilvl w:val="3"/>
          <w:numId w:val="1"/>
        </w:numPr>
        <w:spacing w:before="52" w:after="0" w:line="272" w:lineRule="exact"/>
        <w:ind w:left="1814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E71324">
        <w:rPr>
          <w:rFonts w:ascii="Times New Roman" w:eastAsia="Times New Roman" w:hAnsi="Times New Roman" w:cs="Times New Roman"/>
          <w:sz w:val="22"/>
          <w:lang w:val="ru-RU"/>
        </w:rPr>
        <w:t>dalla L. 71/2017.</w:t>
      </w:r>
    </w:p>
    <w:p w14:paraId="180A2372" w14:textId="77777777" w:rsidR="00E71324" w:rsidRPr="00E71324" w:rsidRDefault="00E71324" w:rsidP="00E71324">
      <w:pPr>
        <w:pStyle w:val="Paragrafoelenco"/>
        <w:numPr>
          <w:ilvl w:val="3"/>
          <w:numId w:val="1"/>
        </w:numPr>
        <w:spacing w:before="52" w:after="0" w:line="272" w:lineRule="exact"/>
        <w:ind w:left="1814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E71324">
        <w:rPr>
          <w:rFonts w:ascii="Times New Roman" w:hAnsi="Times New Roman" w:cs="Times New Roman"/>
        </w:rPr>
        <w:t>LINEE DI ORIENTAMENTO per la prevention</w:t>
      </w:r>
      <w:r>
        <w:rPr>
          <w:rFonts w:ascii="Times New Roman" w:hAnsi="Times New Roman" w:cs="Times New Roman"/>
        </w:rPr>
        <w:t>e</w:t>
      </w:r>
      <w:r w:rsidRPr="00E71324">
        <w:rPr>
          <w:rFonts w:ascii="Times New Roman" w:hAnsi="Times New Roman" w:cs="Times New Roman"/>
        </w:rPr>
        <w:t xml:space="preserve"> e il contrast</w:t>
      </w:r>
      <w:r>
        <w:rPr>
          <w:rFonts w:ascii="Times New Roman" w:hAnsi="Times New Roman" w:cs="Times New Roman"/>
        </w:rPr>
        <w:t>o</w:t>
      </w:r>
      <w:r w:rsidRPr="00E71324">
        <w:rPr>
          <w:rFonts w:ascii="Times New Roman" w:hAnsi="Times New Roman" w:cs="Times New Roman"/>
        </w:rPr>
        <w:t xml:space="preserve"> dei fenomeni di Bullismo e Cyber-bullismo</w:t>
      </w:r>
    </w:p>
    <w:p w14:paraId="3826D9FF" w14:textId="458F4F95" w:rsidR="00E71324" w:rsidRPr="00E71324" w:rsidRDefault="00E71324" w:rsidP="00E71324">
      <w:pPr>
        <w:spacing w:before="52" w:after="0" w:line="272" w:lineRule="exact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Pr="00E71324">
        <w:rPr>
          <w:rFonts w:ascii="Times New Roman" w:hAnsi="Times New Roman" w:cs="Times New Roman"/>
        </w:rPr>
        <w:t xml:space="preserve"> (MIUR 13.01.2021) – </w:t>
      </w:r>
    </w:p>
    <w:p w14:paraId="0E313CBB" w14:textId="77777777" w:rsidR="00E71324" w:rsidRPr="00E71324" w:rsidRDefault="00E71324" w:rsidP="00E71324">
      <w:pPr>
        <w:pStyle w:val="Paragrafoelenco"/>
        <w:numPr>
          <w:ilvl w:val="3"/>
          <w:numId w:val="1"/>
        </w:numPr>
        <w:spacing w:before="52" w:after="0" w:line="272" w:lineRule="exact"/>
        <w:ind w:left="1814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E71324">
        <w:rPr>
          <w:rFonts w:ascii="Times New Roman" w:hAnsi="Times New Roman" w:cs="Times New Roman"/>
        </w:rPr>
        <w:t xml:space="preserve">“Indicazioni sull’utilizzo dei telefoni cellulari e analoghi dispositivi elettronici in classe” (MIM 19/12.2022) </w:t>
      </w:r>
    </w:p>
    <w:p w14:paraId="2051F785" w14:textId="11F38D5B" w:rsidR="00E71324" w:rsidRPr="00E71324" w:rsidRDefault="00E71324" w:rsidP="00E71324">
      <w:pPr>
        <w:pStyle w:val="Paragrafoelenco"/>
        <w:numPr>
          <w:ilvl w:val="3"/>
          <w:numId w:val="1"/>
        </w:numPr>
        <w:spacing w:before="52" w:after="0" w:line="272" w:lineRule="exact"/>
        <w:ind w:left="1814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 w:rsidRPr="00E71324">
        <w:rPr>
          <w:rFonts w:ascii="Times New Roman" w:hAnsi="Times New Roman" w:cs="Times New Roman"/>
        </w:rPr>
        <w:t xml:space="preserve"> D.P.R. n°81 del 13 Giugno 2023 –</w:t>
      </w:r>
    </w:p>
    <w:p w14:paraId="093B2C15" w14:textId="77777777" w:rsidR="00ED3FAF" w:rsidRPr="00ED3FAF" w:rsidRDefault="00ED3FAF" w:rsidP="00ED3FAF">
      <w:pPr>
        <w:pStyle w:val="Paragrafoelenco"/>
        <w:numPr>
          <w:ilvl w:val="3"/>
          <w:numId w:val="1"/>
        </w:numPr>
        <w:spacing w:before="52" w:after="0" w:line="272" w:lineRule="exact"/>
        <w:ind w:left="1814" w:right="737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</w:rPr>
        <w:t>L</w:t>
      </w:r>
      <w:r w:rsidRPr="00ED3FAF">
        <w:rPr>
          <w:rFonts w:ascii="Times New Roman" w:hAnsi="Times New Roman" w:cs="Times New Roman"/>
        </w:rPr>
        <w:t>egge 17 Maggio 2024, n. 70 recante</w:t>
      </w:r>
      <w:r>
        <w:rPr>
          <w:rFonts w:ascii="Times New Roman" w:hAnsi="Times New Roman" w:cs="Times New Roman"/>
        </w:rPr>
        <w:t xml:space="preserve"> </w:t>
      </w:r>
      <w:r w:rsidRPr="00ED3FAF">
        <w:rPr>
          <w:rFonts w:ascii="Times New Roman" w:hAnsi="Times New Roman" w:cs="Times New Roman"/>
        </w:rPr>
        <w:t xml:space="preserve"> disposizioni e delega al Governo in materia di prevenzione e contrasto del bullismo e del cyberbullismo (con entrata in vigore il 14 giugno 2024). </w:t>
      </w:r>
    </w:p>
    <w:p w14:paraId="7705A9B9" w14:textId="401BE55E" w:rsidR="00E71324" w:rsidRPr="00E71324" w:rsidRDefault="00E71324" w:rsidP="00ED3FAF">
      <w:pPr>
        <w:pStyle w:val="Paragrafoelenco"/>
        <w:numPr>
          <w:ilvl w:val="3"/>
          <w:numId w:val="1"/>
        </w:numPr>
        <w:spacing w:before="52" w:after="0" w:line="272" w:lineRule="exact"/>
        <w:ind w:left="1814" w:right="737"/>
        <w:jc w:val="left"/>
        <w:rPr>
          <w:rFonts w:ascii="Times New Roman" w:eastAsia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</w:rPr>
        <w:t xml:space="preserve">Indicazioni sull’utilizzo  </w:t>
      </w:r>
      <w:r w:rsidRPr="001023AA">
        <w:rPr>
          <w:b/>
          <w:bCs/>
        </w:rPr>
        <w:t xml:space="preserve">degli smartphone e del </w:t>
      </w:r>
      <w:r>
        <w:rPr>
          <w:b/>
          <w:bCs/>
        </w:rPr>
        <w:t>R</w:t>
      </w:r>
      <w:r w:rsidRPr="001023AA">
        <w:rPr>
          <w:b/>
          <w:bCs/>
        </w:rPr>
        <w:t xml:space="preserve">egistro </w:t>
      </w:r>
      <w:r>
        <w:rPr>
          <w:b/>
          <w:bCs/>
        </w:rPr>
        <w:t>E</w:t>
      </w:r>
      <w:r w:rsidRPr="001023AA">
        <w:rPr>
          <w:b/>
          <w:bCs/>
        </w:rPr>
        <w:t>lettronico</w:t>
      </w:r>
      <w:r>
        <w:rPr>
          <w:b/>
          <w:bCs/>
        </w:rPr>
        <w:t xml:space="preserve"> ( </w:t>
      </w:r>
      <w:r w:rsidRPr="00E71324">
        <w:rPr>
          <w:rFonts w:ascii="Times New Roman" w:hAnsi="Times New Roman" w:cs="Times New Roman"/>
          <w:b/>
          <w:bCs/>
        </w:rPr>
        <w:t>MIM</w:t>
      </w:r>
      <w:r w:rsidRPr="00E7132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it-IT" w:eastAsia="it-IT"/>
        </w:rPr>
        <w:t xml:space="preserve"> </w:t>
      </w:r>
      <w:r w:rsidRPr="00E71324">
        <w:rPr>
          <w:rFonts w:ascii="Times New Roman" w:hAnsi="Times New Roman" w:cs="Times New Roman"/>
          <w:b/>
          <w:bCs/>
          <w:lang w:val="it-IT"/>
        </w:rPr>
        <w:t>prot n. 5274 del 11/07/2024</w:t>
      </w:r>
      <w:r w:rsidRPr="00E71324">
        <w:rPr>
          <w:b/>
          <w:bCs/>
          <w:lang w:val="it-IT"/>
        </w:rPr>
        <w:t>)</w:t>
      </w:r>
    </w:p>
    <w:p w14:paraId="7E0EA08E" w14:textId="77777777" w:rsidR="00E71324" w:rsidRPr="00E71324" w:rsidRDefault="00E71324" w:rsidP="00ED3FAF">
      <w:pPr>
        <w:spacing w:before="204" w:after="0" w:line="316" w:lineRule="exact"/>
        <w:ind w:left="1814" w:right="454" w:firstLine="0"/>
        <w:jc w:val="left"/>
        <w:rPr>
          <w:rFonts w:ascii="Arial Black" w:eastAsia="Arial Black" w:hAnsi="Arial Black" w:cs="Times New Roman"/>
          <w:color w:val="244061"/>
          <w:sz w:val="22"/>
          <w:lang w:val="ru-RU"/>
        </w:rPr>
      </w:pPr>
    </w:p>
    <w:p w14:paraId="4C667F14" w14:textId="77777777" w:rsidR="00E71324" w:rsidRDefault="00E71324" w:rsidP="00E71324">
      <w:pPr>
        <w:autoSpaceDE w:val="0"/>
        <w:autoSpaceDN w:val="0"/>
        <w:adjustRightInd w:val="0"/>
        <w:spacing w:after="0" w:line="240" w:lineRule="auto"/>
        <w:ind w:left="1247" w:firstLine="0"/>
        <w:jc w:val="left"/>
        <w:rPr>
          <w:rFonts w:ascii="Arial Black,Regular_Embedded" w:eastAsiaTheme="minorHAnsi" w:hAnsi="Arial Black,Regular_Embedded" w:cs="Arial Black,Regular_Embedded"/>
          <w:color w:val="244061"/>
          <w:sz w:val="22"/>
          <w:lang w:val="it-IT"/>
          <w14:ligatures w14:val="standardContextual"/>
        </w:rPr>
      </w:pPr>
      <w:r>
        <w:rPr>
          <w:rFonts w:ascii="Arial Black,Regular_Embedded" w:eastAsiaTheme="minorHAnsi" w:hAnsi="Arial Black,Regular_Embedded" w:cs="Arial Black,Regular_Embedded"/>
          <w:color w:val="244061"/>
          <w:sz w:val="22"/>
          <w:lang w:val="it-IT"/>
          <w14:ligatures w14:val="standardContextual"/>
        </w:rPr>
        <w:t>RESPONSABILITA’ DELLE VARIE FIGURE SCOLASTICHE</w:t>
      </w:r>
    </w:p>
    <w:p w14:paraId="1325FCEF" w14:textId="77777777" w:rsidR="00E71324" w:rsidRDefault="00E71324" w:rsidP="00E71324">
      <w:pPr>
        <w:autoSpaceDE w:val="0"/>
        <w:autoSpaceDN w:val="0"/>
        <w:adjustRightInd w:val="0"/>
        <w:spacing w:after="0" w:line="240" w:lineRule="auto"/>
        <w:ind w:left="1247" w:firstLine="0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L’Istituto Comprensivo “ DISO “, attraverso i propri regolamenti, il Patto di corresponsabilità e le</w:t>
      </w:r>
    </w:p>
    <w:p w14:paraId="3365080F" w14:textId="77777777" w:rsidR="00E71324" w:rsidRDefault="00E71324" w:rsidP="00E71324">
      <w:pPr>
        <w:autoSpaceDE w:val="0"/>
        <w:autoSpaceDN w:val="0"/>
        <w:adjustRightInd w:val="0"/>
        <w:spacing w:after="0" w:line="240" w:lineRule="auto"/>
        <w:ind w:left="1247" w:firstLine="0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strategie educative mirate a costruire relazioni sociali positive , coinvolge l’intera comunità educante</w:t>
      </w:r>
    </w:p>
    <w:p w14:paraId="45F2F9DF" w14:textId="77777777" w:rsidR="00E71324" w:rsidRDefault="00E71324" w:rsidP="00E71324">
      <w:pPr>
        <w:autoSpaceDE w:val="0"/>
        <w:autoSpaceDN w:val="0"/>
        <w:adjustRightInd w:val="0"/>
        <w:spacing w:after="0" w:line="240" w:lineRule="auto"/>
        <w:ind w:left="1247" w:firstLine="0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nel lavoro di prevenzione dei comportamenti problematici, di miglioramento del clima della scuola</w:t>
      </w:r>
    </w:p>
    <w:p w14:paraId="1568B25C" w14:textId="77777777" w:rsidR="00E71324" w:rsidRDefault="00E71324" w:rsidP="00E71324">
      <w:pPr>
        <w:autoSpaceDE w:val="0"/>
        <w:autoSpaceDN w:val="0"/>
        <w:adjustRightInd w:val="0"/>
        <w:spacing w:after="0" w:line="240" w:lineRule="auto"/>
        <w:ind w:left="1247" w:firstLine="0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e di supporto agli studenti in difficoltà. Per tale motivo:</w:t>
      </w:r>
    </w:p>
    <w:p w14:paraId="6C8F3ECC" w14:textId="77777777" w:rsidR="00E71324" w:rsidRDefault="00E71324" w:rsidP="00E71324">
      <w:pPr>
        <w:autoSpaceDE w:val="0"/>
        <w:autoSpaceDN w:val="0"/>
        <w:adjustRightInd w:val="0"/>
        <w:spacing w:after="0" w:line="240" w:lineRule="auto"/>
        <w:ind w:left="1191" w:firstLine="0"/>
        <w:jc w:val="left"/>
        <w:rPr>
          <w:rFonts w:ascii="Arial Black,Regular_Embedded" w:eastAsiaTheme="minorHAnsi" w:hAnsi="Arial Black,Regular_Embedded" w:cs="Arial Black,Regular_Embedded"/>
          <w:szCs w:val="20"/>
          <w:lang w:val="it-IT"/>
          <w14:ligatures w14:val="standardContextual"/>
        </w:rPr>
      </w:pPr>
      <w:r>
        <w:rPr>
          <w:rFonts w:ascii="Arial Black,Regular_Embedded" w:eastAsiaTheme="minorHAnsi" w:hAnsi="Arial Black,Regular_Embedded" w:cs="Arial Black,Regular_Embedded"/>
          <w:szCs w:val="20"/>
          <w:lang w:val="it-IT"/>
          <w14:ligatures w14:val="standardContextual"/>
        </w:rPr>
        <w:t>IL DIRIGENTE SCOLASTICO:</w:t>
      </w:r>
    </w:p>
    <w:p w14:paraId="4E690DF9" w14:textId="45071CB4" w:rsidR="00E71324" w:rsidRPr="000F49F0" w:rsidRDefault="00E71324" w:rsidP="000F49F0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  <w:t>individua attraverso il Collegio dei Docenti un referente del bullismo e cyberbullismo;</w:t>
      </w:r>
    </w:p>
    <w:p w14:paraId="2F49D8A8" w14:textId="6FFE9544" w:rsidR="00E71324" w:rsidRPr="000F49F0" w:rsidRDefault="00E71324" w:rsidP="000F49F0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  <w:t>coinvolge, nella prevenzione e nel contrasto del fenomeno del bullismo, tutte le componenti della comunità</w:t>
      </w:r>
    </w:p>
    <w:p w14:paraId="3F097EA5" w14:textId="77777777" w:rsidR="00E71324" w:rsidRPr="000F49F0" w:rsidRDefault="00E71324" w:rsidP="000F49F0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  <w:t>scolastica, particolarmente quelle che operano nell'area dell'informatica, partendo dall'utilizzo sicuro di Internet a</w:t>
      </w:r>
    </w:p>
    <w:p w14:paraId="6A4C6312" w14:textId="77777777" w:rsidR="00E71324" w:rsidRPr="000F49F0" w:rsidRDefault="00E71324" w:rsidP="000F49F0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  <w:t>scuola;</w:t>
      </w:r>
    </w:p>
    <w:p w14:paraId="0F818F4C" w14:textId="205D292A" w:rsidR="00E71324" w:rsidRPr="000F49F0" w:rsidRDefault="00E71324" w:rsidP="000F49F0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  <w:t>favorisce la discussione all'interno della scuola, attraverso i vari organi collegiali, creando i presupposti di regole</w:t>
      </w:r>
    </w:p>
    <w:p w14:paraId="7862FD58" w14:textId="77777777" w:rsidR="00E71324" w:rsidRPr="000F49F0" w:rsidRDefault="00E71324" w:rsidP="000F49F0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  <w:t>condivise di comportamento per il contrasto e prevenzione dei fenomeni del bullismo e cyber bullismo.</w:t>
      </w:r>
    </w:p>
    <w:p w14:paraId="089E15A7" w14:textId="77777777" w:rsidR="00E71324" w:rsidRDefault="00E71324" w:rsidP="00E71324">
      <w:pPr>
        <w:autoSpaceDE w:val="0"/>
        <w:autoSpaceDN w:val="0"/>
        <w:adjustRightInd w:val="0"/>
        <w:spacing w:after="0" w:line="240" w:lineRule="auto"/>
        <w:ind w:left="1191" w:firstLine="0"/>
        <w:jc w:val="left"/>
        <w:rPr>
          <w:rFonts w:ascii="Arial Black,Regular_Embedded" w:eastAsiaTheme="minorHAnsi" w:hAnsi="Arial Black,Regular_Embedded" w:cs="Arial Black,Regular_Embedded"/>
          <w:szCs w:val="20"/>
          <w:lang w:val="it-IT"/>
          <w14:ligatures w14:val="standardContextual"/>
        </w:rPr>
      </w:pPr>
      <w:r>
        <w:rPr>
          <w:rFonts w:ascii="Arial Black,Regular_Embedded" w:eastAsiaTheme="minorHAnsi" w:hAnsi="Arial Black,Regular_Embedded" w:cs="Arial Black,Regular_Embedded"/>
          <w:szCs w:val="20"/>
          <w:lang w:val="it-IT"/>
          <w14:ligatures w14:val="standardContextual"/>
        </w:rPr>
        <w:t>IL REFERENTE DEL “BULLISMO E CYBERBULLISMO”</w:t>
      </w:r>
    </w:p>
    <w:p w14:paraId="33B164BC" w14:textId="48496969" w:rsidR="00E71324" w:rsidRPr="000F49F0" w:rsidRDefault="00E71324" w:rsidP="000F49F0">
      <w:pPr>
        <w:pStyle w:val="Paragrafoelenco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 w:rsidRPr="000F49F0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promuove la conoscenza e la consapevolezza del bullismo e del cyber-bullismo attraverso progetti</w:t>
      </w:r>
    </w:p>
    <w:p w14:paraId="37725B8F" w14:textId="77777777" w:rsidR="00E71324" w:rsidRDefault="00E71324" w:rsidP="000F49F0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 w:rsidRPr="000F49F0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d'istituto che coinvolgano genitori, studenti e tutto il personale;</w:t>
      </w:r>
    </w:p>
    <w:p w14:paraId="69800546" w14:textId="0ED89DF9" w:rsidR="00E71324" w:rsidRDefault="00E71324" w:rsidP="000F49F0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 w:rsidRPr="000F49F0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coordina le attività di prevenzione ed informazione sulle sanzioni previste e sulle responsabilità di</w:t>
      </w:r>
      <w:r w:rsidR="000F49F0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 xml:space="preserve"> </w:t>
      </w:r>
      <w:r w:rsidRPr="000F49F0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natura civile e penale, anche con eventuale affiancamento di genitori e studenti;</w:t>
      </w:r>
    </w:p>
    <w:p w14:paraId="02C3F649" w14:textId="7C02D436" w:rsidR="00E71324" w:rsidRPr="000F49F0" w:rsidRDefault="00E71324" w:rsidP="000F49F0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 w:rsidRPr="000F49F0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si rivolge a partner esterni alla scuola, quali servizi sociali e sanitari, aziende del privato sociale, forze</w:t>
      </w:r>
      <w:r w:rsidR="000F49F0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 xml:space="preserve"> </w:t>
      </w:r>
      <w:r w:rsidRPr="000F49F0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di polizia,…per realizzare un progetto di prevenzione.</w:t>
      </w:r>
    </w:p>
    <w:p w14:paraId="32CC12C8" w14:textId="77777777" w:rsidR="00E71324" w:rsidRDefault="00E71324" w:rsidP="00E71324">
      <w:pPr>
        <w:autoSpaceDE w:val="0"/>
        <w:autoSpaceDN w:val="0"/>
        <w:adjustRightInd w:val="0"/>
        <w:spacing w:after="0" w:line="240" w:lineRule="auto"/>
        <w:ind w:left="1191" w:firstLine="0"/>
        <w:jc w:val="left"/>
        <w:rPr>
          <w:rFonts w:ascii="Arial Black,Regular_Embedded" w:eastAsiaTheme="minorHAnsi" w:hAnsi="Arial Black,Regular_Embedded" w:cs="Arial Black,Regular_Embedded"/>
          <w:szCs w:val="20"/>
          <w:lang w:val="it-IT"/>
          <w14:ligatures w14:val="standardContextual"/>
        </w:rPr>
      </w:pPr>
      <w:r>
        <w:rPr>
          <w:rFonts w:ascii="Arial Black,Regular_Embedded" w:eastAsiaTheme="minorHAnsi" w:hAnsi="Arial Black,Regular_Embedded" w:cs="Arial Black,Regular_Embedded"/>
          <w:szCs w:val="20"/>
          <w:lang w:val="it-IT"/>
          <w14:ligatures w14:val="standardContextual"/>
        </w:rPr>
        <w:t>IL COLLEGIO DOCENTI :</w:t>
      </w:r>
    </w:p>
    <w:p w14:paraId="59F94857" w14:textId="42B1CB54" w:rsidR="00E71324" w:rsidRPr="000F49F0" w:rsidRDefault="00E71324" w:rsidP="000F49F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  <w:t>promuove scelte didattiche ed educative per la prevenzione del fenomeno;</w:t>
      </w:r>
    </w:p>
    <w:p w14:paraId="4B591F9A" w14:textId="0C7A149A" w:rsidR="00E71324" w:rsidRPr="000F49F0" w:rsidRDefault="00E71324" w:rsidP="000F49F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  <w:t>prevede all’interno del PTOF corsi di aggiornamento e formazione in materia di prevenzione dei fenomeni del</w:t>
      </w:r>
    </w:p>
    <w:p w14:paraId="351E234C" w14:textId="77777777" w:rsidR="00E71324" w:rsidRPr="000F49F0" w:rsidRDefault="00E71324" w:rsidP="000F49F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  <w:t>bullismo e cyberbullismo rivolti al personale docente e Ata;</w:t>
      </w:r>
    </w:p>
    <w:p w14:paraId="603CF7F8" w14:textId="041A1F19" w:rsidR="00E71324" w:rsidRPr="000F49F0" w:rsidRDefault="00E71324" w:rsidP="000F49F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  <w:t>promuove sistematicamente azioni di sensibilizzazione dei fenomeni del bullismo e cyberbullismo nel territorio</w:t>
      </w:r>
    </w:p>
    <w:p w14:paraId="1E01CB60" w14:textId="77777777" w:rsidR="00E71324" w:rsidRPr="000F49F0" w:rsidRDefault="00E71324" w:rsidP="000F49F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  <w:t>con enti, associazioni, istituzioni locali, coinvolgendo alunni, docenti, genitori ed esperti;</w:t>
      </w:r>
    </w:p>
    <w:p w14:paraId="45E3D307" w14:textId="7BB18EBB" w:rsidR="00E71324" w:rsidRPr="000F49F0" w:rsidRDefault="00E71324" w:rsidP="000F49F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  <w:t>prevede azioni culturali ed educative rivolte agli studenti, per acquisire le competenze necessarie all’esercizio</w:t>
      </w:r>
    </w:p>
    <w:p w14:paraId="50239360" w14:textId="77777777" w:rsidR="00E71324" w:rsidRPr="000F49F0" w:rsidRDefault="00E71324" w:rsidP="000F49F0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  <w:t>di una cittadinanza digitale consapevole.</w:t>
      </w:r>
    </w:p>
    <w:p w14:paraId="7FD9AFEC" w14:textId="77777777" w:rsidR="00E71324" w:rsidRDefault="00E71324" w:rsidP="00E71324">
      <w:pPr>
        <w:autoSpaceDE w:val="0"/>
        <w:autoSpaceDN w:val="0"/>
        <w:adjustRightInd w:val="0"/>
        <w:spacing w:after="0" w:line="240" w:lineRule="auto"/>
        <w:ind w:left="1191" w:firstLine="0"/>
        <w:jc w:val="left"/>
        <w:rPr>
          <w:rFonts w:ascii="Arial Black,Regular_Embedded" w:eastAsiaTheme="minorHAnsi" w:hAnsi="Arial Black,Regular_Embedded" w:cs="Arial Black,Regular_Embedded"/>
          <w:sz w:val="22"/>
          <w:lang w:val="it-IT"/>
          <w14:ligatures w14:val="standardContextual"/>
        </w:rPr>
      </w:pPr>
      <w:r>
        <w:rPr>
          <w:rFonts w:ascii="Arial Black,Regular_Embedded" w:eastAsiaTheme="minorHAnsi" w:hAnsi="Arial Black,Regular_Embedded" w:cs="Arial Black,Regular_Embedded"/>
          <w:szCs w:val="20"/>
          <w:lang w:val="it-IT"/>
          <w14:ligatures w14:val="standardContextual"/>
        </w:rPr>
        <w:t xml:space="preserve">IL CONSIGLIO DI CLASSE </w:t>
      </w:r>
      <w:r>
        <w:rPr>
          <w:rFonts w:ascii="Arial Black,Regular_Embedded" w:eastAsiaTheme="minorHAnsi" w:hAnsi="Arial Black,Regular_Embedded" w:cs="Arial Black,Regular_Embedded"/>
          <w:sz w:val="22"/>
          <w:lang w:val="it-IT"/>
          <w14:ligatures w14:val="standardContextual"/>
        </w:rPr>
        <w:t>o di INTERCLASSE:</w:t>
      </w:r>
    </w:p>
    <w:p w14:paraId="5D3F0012" w14:textId="3DF2BFEF" w:rsidR="00E71324" w:rsidRPr="000F49F0" w:rsidRDefault="00E71324" w:rsidP="000F49F0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  <w:t>pianifica attività didattiche e/o integrative finalizzate al coinvolgimento attivo e collaborativo degli</w:t>
      </w:r>
    </w:p>
    <w:p w14:paraId="54F29ECF" w14:textId="77777777" w:rsidR="00E71324" w:rsidRPr="000F49F0" w:rsidRDefault="00E71324" w:rsidP="000F49F0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  <w:t>studenti e all'approfondimento di tematiche che favoriscano la riflessione e la presa di coscienza della</w:t>
      </w:r>
    </w:p>
    <w:p w14:paraId="7AC35718" w14:textId="77777777" w:rsidR="00E71324" w:rsidRPr="000F49F0" w:rsidRDefault="00E71324" w:rsidP="000F49F0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  <w:t>necessità dei valori di convivenza civile;</w:t>
      </w:r>
    </w:p>
    <w:p w14:paraId="32F12323" w14:textId="4B0B0591" w:rsidR="00E71324" w:rsidRPr="000F49F0" w:rsidRDefault="00E71324" w:rsidP="000F49F0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  <w:t>favorisce un clima collaborativo all'interno della classe e nelle relazioni con le famiglie e propone</w:t>
      </w:r>
    </w:p>
    <w:p w14:paraId="67DDD373" w14:textId="77777777" w:rsidR="00E71324" w:rsidRPr="000F49F0" w:rsidRDefault="00E71324" w:rsidP="000F49F0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sz w:val="22"/>
          <w:lang w:val="it-IT"/>
          <w14:ligatures w14:val="standardContextual"/>
        </w:rPr>
        <w:t>progetti di educazione alla legalità e alla cittadinanza attiva.</w:t>
      </w:r>
    </w:p>
    <w:p w14:paraId="4405C588" w14:textId="77777777" w:rsidR="00E71324" w:rsidRDefault="00E71324" w:rsidP="00E71324">
      <w:pPr>
        <w:autoSpaceDE w:val="0"/>
        <w:autoSpaceDN w:val="0"/>
        <w:adjustRightInd w:val="0"/>
        <w:spacing w:after="0" w:line="240" w:lineRule="auto"/>
        <w:ind w:left="1191" w:firstLine="0"/>
        <w:jc w:val="left"/>
        <w:rPr>
          <w:rFonts w:ascii="Arial Black,Regular_Embedded" w:eastAsiaTheme="minorHAnsi" w:hAnsi="Arial Black,Regular_Embedded" w:cs="Arial Black,Regular_Embedded"/>
          <w:szCs w:val="20"/>
          <w:lang w:val="it-IT"/>
          <w14:ligatures w14:val="standardContextual"/>
        </w:rPr>
      </w:pPr>
      <w:r>
        <w:rPr>
          <w:rFonts w:ascii="Arial Black,Regular_Embedded" w:eastAsiaTheme="minorHAnsi" w:hAnsi="Arial Black,Regular_Embedded" w:cs="Arial Black,Regular_Embedded"/>
          <w:szCs w:val="20"/>
          <w:lang w:val="it-IT"/>
          <w14:ligatures w14:val="standardContextual"/>
        </w:rPr>
        <w:t>I DOCENTI:</w:t>
      </w:r>
    </w:p>
    <w:p w14:paraId="2C77DBAF" w14:textId="03FAA081" w:rsidR="00E71324" w:rsidRPr="000F49F0" w:rsidRDefault="00E71324" w:rsidP="000F49F0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 w:rsidRPr="000F49F0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intraprendono azioni congruenti con l’utenza del proprio ordine di scuola, tenuto conto che</w:t>
      </w:r>
    </w:p>
    <w:p w14:paraId="0D3383EC" w14:textId="77777777" w:rsidR="00E71324" w:rsidRPr="000F49F0" w:rsidRDefault="00E71324" w:rsidP="000F49F0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 w:rsidRPr="000F49F0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lastRenderedPageBreak/>
        <w:t>l’istruzione ha un ruolo fondamentale sia nell’acquisizione e rispetto delle norme relative alla</w:t>
      </w:r>
    </w:p>
    <w:p w14:paraId="0C58A2D2" w14:textId="77777777" w:rsidR="00E71324" w:rsidRPr="000F49F0" w:rsidRDefault="00E71324" w:rsidP="000F49F0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 w:rsidRPr="000F49F0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convivenza civile, sia nella trasmissione dei valori legati ad un uso responsabile di internet;</w:t>
      </w:r>
    </w:p>
    <w:p w14:paraId="3F6AFA9A" w14:textId="13A3948B" w:rsidR="00E71324" w:rsidRPr="000F49F0" w:rsidRDefault="00E71324" w:rsidP="000F49F0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 w:rsidRPr="000F49F0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valorizzano, nell'attività didattica, modalità di lavoro di tipo cooperativo e spazi di riflessioni</w:t>
      </w:r>
    </w:p>
    <w:p w14:paraId="061CB526" w14:textId="77777777" w:rsidR="00E71324" w:rsidRPr="000F49F0" w:rsidRDefault="00E71324" w:rsidP="000F49F0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 w:rsidRPr="000F49F0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adeguati al livello di età degli alunni;</w:t>
      </w:r>
    </w:p>
    <w:p w14:paraId="165E260F" w14:textId="63C18690" w:rsidR="00E71324" w:rsidRPr="000F49F0" w:rsidRDefault="00E71324" w:rsidP="000F49F0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 w:rsidRPr="000F49F0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monitorano atteggiamenti considerati sospetti o preoccupanti degli alunni, dandone</w:t>
      </w:r>
    </w:p>
    <w:p w14:paraId="34E6CA38" w14:textId="77777777" w:rsidR="00E71324" w:rsidRPr="000F49F0" w:rsidRDefault="00E71324" w:rsidP="000F49F0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 w:rsidRPr="000F49F0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immediata comunicazione al Dirigente Scolastico;</w:t>
      </w:r>
    </w:p>
    <w:p w14:paraId="14E885BC" w14:textId="4B42D39A" w:rsidR="00E71324" w:rsidRPr="000F49F0" w:rsidRDefault="00E71324" w:rsidP="000F49F0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 w:rsidRPr="000F49F0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si impegnano a rimanere aggiornati sulle tematiche del cyberbullismo, anche attraverso corsi</w:t>
      </w:r>
    </w:p>
    <w:p w14:paraId="375F4A66" w14:textId="77777777" w:rsidR="00E71324" w:rsidRPr="000F49F0" w:rsidRDefault="00E71324" w:rsidP="000F49F0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 w:rsidRPr="000F49F0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di aggiornamento proposti dalla scuola.</w:t>
      </w:r>
    </w:p>
    <w:p w14:paraId="5DB6015F" w14:textId="77777777" w:rsidR="00E71324" w:rsidRDefault="00E71324" w:rsidP="00E71324">
      <w:pPr>
        <w:autoSpaceDE w:val="0"/>
        <w:autoSpaceDN w:val="0"/>
        <w:adjustRightInd w:val="0"/>
        <w:spacing w:after="0" w:line="240" w:lineRule="auto"/>
        <w:ind w:left="1191" w:firstLine="0"/>
        <w:jc w:val="left"/>
        <w:rPr>
          <w:rFonts w:ascii="Arial Black,Regular_Embedded" w:eastAsiaTheme="minorHAnsi" w:hAnsi="Arial Black,Regular_Embedded" w:cs="Arial Black,Regular_Embedded"/>
          <w:szCs w:val="20"/>
          <w:lang w:val="it-IT"/>
          <w14:ligatures w14:val="standardContextual"/>
        </w:rPr>
      </w:pPr>
      <w:r>
        <w:rPr>
          <w:rFonts w:ascii="Arial Black,Regular_Embedded" w:eastAsiaTheme="minorHAnsi" w:hAnsi="Arial Black,Regular_Embedded" w:cs="Arial Black,Regular_Embedded"/>
          <w:szCs w:val="20"/>
          <w:lang w:val="it-IT"/>
          <w14:ligatures w14:val="standardContextual"/>
        </w:rPr>
        <w:t>I GENITORI :</w:t>
      </w:r>
    </w:p>
    <w:p w14:paraId="2A5F7CF1" w14:textId="5E830166" w:rsidR="00E71324" w:rsidRPr="00E71324" w:rsidRDefault="00E71324" w:rsidP="000F49F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984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 w:rsidRPr="00E71324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partecipano attivamente alle azioni di formazione/informazione, istituite dalle scuole, sui</w:t>
      </w:r>
    </w:p>
    <w:p w14:paraId="2C4904D1" w14:textId="3C9DA71E" w:rsidR="00E71324" w:rsidRPr="00E71324" w:rsidRDefault="00E71324" w:rsidP="000F49F0">
      <w:pPr>
        <w:autoSpaceDE w:val="0"/>
        <w:autoSpaceDN w:val="0"/>
        <w:adjustRightInd w:val="0"/>
        <w:spacing w:after="0" w:line="240" w:lineRule="auto"/>
        <w:ind w:left="1984" w:firstLine="0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 xml:space="preserve">     </w:t>
      </w:r>
      <w:r w:rsidRPr="00E71324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comportamenti sintomatici del bullismo e del cyberbullismo;</w:t>
      </w:r>
    </w:p>
    <w:p w14:paraId="084A828C" w14:textId="635EE4D0" w:rsidR="00E71324" w:rsidRDefault="00E71324" w:rsidP="000F49F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984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 w:rsidRPr="00E71324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sono attenti ai comportamenti dei propri figli;</w:t>
      </w:r>
    </w:p>
    <w:p w14:paraId="2D7EE650" w14:textId="2D4FE9BB" w:rsidR="00E71324" w:rsidRPr="00D74354" w:rsidRDefault="00E71324" w:rsidP="000F49F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984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 w:rsidRPr="00D74354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vigilano sull’uso delle tecnologie da parte dei ragazzi, con particolare attenzione ai tempi, alle</w:t>
      </w:r>
    </w:p>
    <w:p w14:paraId="78566067" w14:textId="0B162940" w:rsidR="00E71324" w:rsidRPr="00D74354" w:rsidRDefault="00D74354" w:rsidP="000F49F0">
      <w:pPr>
        <w:autoSpaceDE w:val="0"/>
        <w:autoSpaceDN w:val="0"/>
        <w:adjustRightInd w:val="0"/>
        <w:spacing w:after="0" w:line="240" w:lineRule="auto"/>
        <w:ind w:left="1984" w:firstLine="0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 xml:space="preserve">        </w:t>
      </w:r>
      <w:r w:rsidR="00E71324" w:rsidRPr="00D74354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modalità, agli atteggiamenti conseguenti (i genitori dovrebbero allertarsi se uno studente,</w:t>
      </w:r>
    </w:p>
    <w:p w14:paraId="6071A716" w14:textId="1B4A2FBF" w:rsidR="0073582B" w:rsidRDefault="00D74354" w:rsidP="000F49F0">
      <w:pPr>
        <w:spacing w:after="0" w:line="240" w:lineRule="auto"/>
        <w:ind w:left="1984" w:firstLine="0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 xml:space="preserve">        </w:t>
      </w:r>
      <w:r w:rsidR="00E71324" w:rsidRPr="00D74354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dopo l’uso di internet o del proprio telefonino, mostra stati depressivi, ansiosi o paura);</w:t>
      </w:r>
    </w:p>
    <w:p w14:paraId="489F3B0A" w14:textId="77777777" w:rsidR="00D74354" w:rsidRPr="00D74354" w:rsidRDefault="00D74354" w:rsidP="000F49F0">
      <w:pPr>
        <w:pStyle w:val="Paragrafoelenco"/>
        <w:numPr>
          <w:ilvl w:val="0"/>
          <w:numId w:val="4"/>
        </w:numPr>
        <w:spacing w:after="0" w:line="240" w:lineRule="auto"/>
        <w:ind w:left="1984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 w:rsidRPr="00D74354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conoscono le azioni messe in campo dalla scuola e collaborano secondo le modalità previste</w:t>
      </w:r>
    </w:p>
    <w:p w14:paraId="7C90AA00" w14:textId="4C6B1879" w:rsidR="00D74354" w:rsidRDefault="00D74354" w:rsidP="000F49F0">
      <w:pPr>
        <w:spacing w:after="0" w:line="240" w:lineRule="auto"/>
        <w:ind w:left="1984" w:firstLine="0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 xml:space="preserve">      </w:t>
      </w:r>
      <w:r w:rsidRPr="00D74354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dal Patto di corresponsabilità</w:t>
      </w:r>
      <w:r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;</w:t>
      </w:r>
    </w:p>
    <w:p w14:paraId="432EE304" w14:textId="77777777" w:rsidR="00D74354" w:rsidRDefault="00D74354" w:rsidP="000F49F0">
      <w:pPr>
        <w:pStyle w:val="Paragrafoelenco"/>
        <w:numPr>
          <w:ilvl w:val="2"/>
          <w:numId w:val="5"/>
        </w:numPr>
        <w:spacing w:after="0" w:line="240" w:lineRule="auto"/>
        <w:ind w:left="1984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 w:rsidRPr="00D74354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conoscono il Regolamento disciplinare d’Istituto;</w:t>
      </w:r>
    </w:p>
    <w:p w14:paraId="78C7E8DE" w14:textId="3B944B38" w:rsidR="00D74354" w:rsidRPr="00D74354" w:rsidRDefault="00D74354" w:rsidP="000F49F0">
      <w:pPr>
        <w:pStyle w:val="Paragrafoelenco"/>
        <w:numPr>
          <w:ilvl w:val="2"/>
          <w:numId w:val="5"/>
        </w:numPr>
        <w:spacing w:after="0" w:line="240" w:lineRule="auto"/>
        <w:ind w:left="1984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 w:rsidRPr="00D74354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conoscono le sanzioni previste dal presente regolamento – parte integrante del regolamento</w:t>
      </w:r>
    </w:p>
    <w:p w14:paraId="056E6274" w14:textId="283D7360" w:rsidR="00D74354" w:rsidRPr="00D74354" w:rsidRDefault="00D74354" w:rsidP="000F49F0">
      <w:pPr>
        <w:spacing w:after="0" w:line="240" w:lineRule="auto"/>
        <w:ind w:left="1984" w:firstLine="0"/>
        <w:jc w:val="left"/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</w:pPr>
      <w:r w:rsidRPr="00D74354">
        <w:rPr>
          <w:rFonts w:ascii="Georgia,Regular_Embedded" w:eastAsiaTheme="minorHAnsi" w:hAnsi="Georgia,Regular_Embedded" w:cs="Georgia,Regular_Embedded"/>
          <w:sz w:val="22"/>
          <w:lang w:val="it-IT"/>
          <w14:ligatures w14:val="standardContextual"/>
        </w:rPr>
        <w:t>d’Istituto – nei casi di cyberbullismo e navigazione on-line a rischio.</w:t>
      </w:r>
    </w:p>
    <w:p w14:paraId="6B70D199" w14:textId="77777777" w:rsidR="00D74354" w:rsidRDefault="00D74354" w:rsidP="000F49F0">
      <w:pPr>
        <w:spacing w:after="0" w:line="240" w:lineRule="auto"/>
        <w:ind w:left="1587"/>
        <w:jc w:val="left"/>
        <w:rPr>
          <w:rFonts w:ascii="Times New Roman" w:eastAsia="Times New Roman" w:hAnsi="Times New Roman" w:cs="Times New Roman"/>
          <w:noProof/>
          <w:color w:val="auto"/>
          <w:szCs w:val="20"/>
          <w:lang w:val="it-IT" w:eastAsia="it-IT"/>
        </w:rPr>
      </w:pPr>
    </w:p>
    <w:p w14:paraId="16CBFAF1" w14:textId="77777777" w:rsidR="00D74354" w:rsidRDefault="00D74354" w:rsidP="00D74354">
      <w:pPr>
        <w:autoSpaceDE w:val="0"/>
        <w:autoSpaceDN w:val="0"/>
        <w:adjustRightInd w:val="0"/>
        <w:spacing w:after="0" w:line="240" w:lineRule="auto"/>
        <w:ind w:left="1304" w:firstLine="0"/>
        <w:jc w:val="left"/>
        <w:rPr>
          <w:rFonts w:ascii="Arial Black,Regular_Embedded" w:eastAsiaTheme="minorHAnsi" w:hAnsi="Arial Black,Regular_Embedded" w:cs="Arial Black,Regular_Embedded"/>
          <w:color w:val="auto"/>
          <w:szCs w:val="20"/>
          <w:lang w:val="it-IT"/>
          <w14:ligatures w14:val="standardContextual"/>
        </w:rPr>
      </w:pPr>
      <w:r>
        <w:rPr>
          <w:rFonts w:ascii="Arial Black,Regular_Embedded" w:eastAsiaTheme="minorHAnsi" w:hAnsi="Arial Black,Regular_Embedded" w:cs="Arial Black,Regular_Embedded"/>
          <w:color w:val="auto"/>
          <w:szCs w:val="20"/>
          <w:lang w:val="it-IT"/>
          <w14:ligatures w14:val="standardContextual"/>
        </w:rPr>
        <w:t>GLI ALUNNI:</w:t>
      </w:r>
    </w:p>
    <w:p w14:paraId="2A66A32E" w14:textId="50B66EC4" w:rsidR="00D74354" w:rsidRPr="000F49F0" w:rsidRDefault="00D74354" w:rsidP="000F49F0">
      <w:pPr>
        <w:pStyle w:val="Paragrafoelenco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imparano le regole basilari, per rispettare gli altri, quando sono connessi alla rete, facendo attenzione alle</w:t>
      </w:r>
    </w:p>
    <w:p w14:paraId="088C8C28" w14:textId="23CBA195" w:rsidR="00D74354" w:rsidRPr="00FA07EC" w:rsidRDefault="00D74354" w:rsidP="00FA07EC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comunicazioni che inviano.</w:t>
      </w:r>
      <w:r w:rsidRP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sono coinvolti nella progettazione e nella realizzazione delle iniziative scolastiche, al fine di favorire un</w:t>
      </w:r>
    </w:p>
    <w:p w14:paraId="12E98325" w14:textId="77777777" w:rsidR="00D74354" w:rsidRDefault="00D74354" w:rsidP="000F49F0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miglioramento del clima e, dopo opportuna formazione, possono operare come tutor per altri studenti;</w:t>
      </w:r>
    </w:p>
    <w:p w14:paraId="24A88C4D" w14:textId="49014476" w:rsidR="00D74354" w:rsidRDefault="00D74354" w:rsidP="00FA07EC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  <w:r w:rsidRP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si impegnano a diffondere buone pratiche nel rispetto dei diritti di ogni membro della comunità scolastica</w:t>
      </w:r>
      <w:r w:rsid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</w:t>
      </w:r>
      <w:r w:rsidRP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ed extrascolastica;</w:t>
      </w:r>
    </w:p>
    <w:p w14:paraId="694DFF92" w14:textId="45C94D1B" w:rsidR="00D74354" w:rsidRDefault="00D74354" w:rsidP="00FA07EC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  <w:r w:rsidRP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sono consapevoli che non è mai consentito , durante le attività didattiche o comunque all’interno della</w:t>
      </w:r>
      <w:r w:rsid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</w:t>
      </w:r>
      <w:r w:rsidRP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scuola, acquisire – mediante telefonini cellulari o altri dispositivi elettronici - immagini, filmati o</w:t>
      </w:r>
      <w:r w:rsid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</w:t>
      </w:r>
      <w:r w:rsidRP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registrazioni vocali;</w:t>
      </w:r>
    </w:p>
    <w:p w14:paraId="25975381" w14:textId="2255200F" w:rsidR="00D74354" w:rsidRDefault="00D74354" w:rsidP="00FA07EC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  <w:r w:rsidRP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sono consapevoli che non è consentito l’uso del cellulare in tutti gli ambienti scolastici per tutta la durata delle</w:t>
      </w:r>
      <w:r w:rsid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</w:t>
      </w:r>
      <w:r w:rsidRP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attività didattiche a scuola</w:t>
      </w:r>
      <w:r w:rsid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;</w:t>
      </w:r>
    </w:p>
    <w:p w14:paraId="396B3B7A" w14:textId="4CA30F00" w:rsidR="00D74354" w:rsidRDefault="00D74354" w:rsidP="00FA07EC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  <w:r w:rsidRP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sono consapevoli che è vietato effettuare chiamate (in entrata e in uscita), foto, video, collegamenti in internet</w:t>
      </w:r>
      <w:r w:rsid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;</w:t>
      </w:r>
    </w:p>
    <w:p w14:paraId="61D59953" w14:textId="1BDE3738" w:rsidR="00D74354" w:rsidRDefault="00FA07EC" w:rsidP="00FA07EC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  <w:r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i</w:t>
      </w:r>
      <w:r w:rsidR="00D74354" w:rsidRP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l cellulare dovrà pertanto essere spento prima di entrare a scuola e potrà essere riacceso solo all’uscita</w:t>
      </w:r>
      <w:r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;</w:t>
      </w:r>
    </w:p>
    <w:p w14:paraId="110A3F81" w14:textId="07AA520F" w:rsidR="00D74354" w:rsidRPr="00FA07EC" w:rsidRDefault="00D74354" w:rsidP="00FA07EC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  <w:r w:rsidRP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sono gli attori principali del benessere della comunità scolastica e sono tenuti pertanto a segnalare agli organi</w:t>
      </w:r>
      <w:r w:rsid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</w:t>
      </w:r>
      <w:r w:rsidRP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preposti (Dirigente scolastico, referente del bullismo/ cyberbullismo, docenti, etc…) eventuali atti di bullismo</w:t>
      </w:r>
      <w:r w:rsid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</w:t>
      </w:r>
      <w:r w:rsidRP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e cyberbullismo di cui sono a conoscenza, consapevoli del fatto che verrà garantita loro la riservatezza di quanto</w:t>
      </w:r>
    </w:p>
    <w:p w14:paraId="194659E3" w14:textId="040B1543" w:rsidR="00D74354" w:rsidRPr="00FA07EC" w:rsidRDefault="00FA07EC" w:rsidP="00FA07EC">
      <w:pPr>
        <w:spacing w:after="0" w:line="240" w:lineRule="auto"/>
        <w:ind w:left="1664" w:firstLine="0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  <w:r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     </w:t>
      </w:r>
      <w:r w:rsidR="00D74354" w:rsidRP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comunicato.</w:t>
      </w:r>
    </w:p>
    <w:p w14:paraId="7D8C880B" w14:textId="77777777" w:rsidR="000F49F0" w:rsidRDefault="000F49F0" w:rsidP="00FA07EC">
      <w:pPr>
        <w:spacing w:after="0" w:line="240" w:lineRule="auto"/>
        <w:ind w:left="0" w:firstLine="0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</w:p>
    <w:p w14:paraId="5EDF7279" w14:textId="77777777" w:rsidR="000F49F0" w:rsidRPr="000F49F0" w:rsidRDefault="000F49F0" w:rsidP="000F49F0">
      <w:pPr>
        <w:spacing w:after="0" w:line="240" w:lineRule="auto"/>
        <w:ind w:left="1304" w:firstLine="0"/>
        <w:jc w:val="left"/>
        <w:rPr>
          <w:rFonts w:ascii="Arial Black" w:eastAsiaTheme="minorHAnsi" w:hAnsi="Arial Black" w:cs="Times New Roman,Regular_Embedde"/>
          <w:color w:val="2F5496" w:themeColor="accent1" w:themeShade="BF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                    </w:t>
      </w:r>
      <w:r w:rsidRPr="000F49F0">
        <w:rPr>
          <w:rFonts w:ascii="Arial Black" w:eastAsiaTheme="minorHAnsi" w:hAnsi="Arial Black" w:cs="Times New Roman,Regular_Embedde"/>
          <w:color w:val="2F5496" w:themeColor="accent1" w:themeShade="BF"/>
          <w:sz w:val="22"/>
          <w:lang w:val="it-IT"/>
          <w14:ligatures w14:val="standardContextual"/>
        </w:rPr>
        <w:t>PATTO DI CORRESPONSABILITÀ EDUCATIVA</w:t>
      </w:r>
    </w:p>
    <w:p w14:paraId="3D376832" w14:textId="08675E36" w:rsidR="000F49F0" w:rsidRPr="000F49F0" w:rsidRDefault="000F49F0" w:rsidP="000F49F0">
      <w:pPr>
        <w:spacing w:after="0" w:line="240" w:lineRule="auto"/>
        <w:ind w:left="1304" w:firstLine="0"/>
        <w:jc w:val="left"/>
        <w:rPr>
          <w:rFonts w:ascii="Times New Roman,Regular_Embedde" w:eastAsiaTheme="minorHAnsi" w:hAnsi="Times New Roman,Regular_Embedde" w:cs="Times New Roman,Regular_Embedde"/>
          <w:b/>
          <w:bCs/>
          <w:color w:val="auto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     </w:t>
      </w:r>
      <w:r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 </w:t>
      </w:r>
      <w:r w:rsidRPr="000F49F0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 </w:t>
      </w:r>
      <w:r w:rsidRPr="000F49F0">
        <w:rPr>
          <w:rFonts w:ascii="Times New Roman,Regular_Embedde" w:eastAsiaTheme="minorHAnsi" w:hAnsi="Times New Roman,Regular_Embedde" w:cs="Times New Roman,Regular_Embedde"/>
          <w:b/>
          <w:bCs/>
          <w:color w:val="auto"/>
          <w:sz w:val="22"/>
          <w:lang w:val="it-IT"/>
          <w14:ligatures w14:val="standardContextual"/>
        </w:rPr>
        <w:t>(Ad integrazione di quello già presente nel Regolamento d’Istituto)</w:t>
      </w:r>
    </w:p>
    <w:p w14:paraId="15853DEB" w14:textId="77777777" w:rsidR="000F49F0" w:rsidRDefault="000F49F0" w:rsidP="000F49F0">
      <w:pPr>
        <w:spacing w:after="0" w:line="240" w:lineRule="auto"/>
        <w:ind w:left="1304" w:firstLine="0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</w:p>
    <w:p w14:paraId="11A510A5" w14:textId="0095FFDC" w:rsidR="000F49F0" w:rsidRPr="000F49F0" w:rsidRDefault="000F49F0" w:rsidP="000F49F0">
      <w:pPr>
        <w:spacing w:after="0" w:line="240" w:lineRule="auto"/>
        <w:ind w:left="1304" w:firstLine="0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Come indicato nel Patto di corresponsabilità sottoscritto dalla scuola, dalla famiglia e dallo</w:t>
      </w:r>
    </w:p>
    <w:p w14:paraId="2CE4A4CF" w14:textId="246A7017" w:rsidR="000F49F0" w:rsidRDefault="00FA07EC" w:rsidP="000F49F0">
      <w:pPr>
        <w:spacing w:after="0" w:line="240" w:lineRule="auto"/>
        <w:ind w:left="1304" w:firstLine="0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S</w:t>
      </w:r>
      <w:r w:rsidR="000F49F0" w:rsidRPr="000F49F0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tudente</w:t>
      </w:r>
      <w:r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:</w:t>
      </w:r>
    </w:p>
    <w:p w14:paraId="64246A26" w14:textId="77777777" w:rsidR="000F49F0" w:rsidRDefault="000F49F0" w:rsidP="000F49F0">
      <w:pPr>
        <w:spacing w:after="0" w:line="240" w:lineRule="auto"/>
        <w:ind w:left="1304" w:firstLine="0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</w:p>
    <w:p w14:paraId="5DF77484" w14:textId="64092CD0" w:rsidR="000F49F0" w:rsidRPr="000F49F0" w:rsidRDefault="000F49F0" w:rsidP="000F49F0">
      <w:pPr>
        <w:spacing w:after="0" w:line="240" w:lineRule="auto"/>
        <w:ind w:left="1304" w:firstLine="0"/>
        <w:jc w:val="left"/>
        <w:rPr>
          <w:rFonts w:ascii="Times New Roman,Regular_Embedde" w:eastAsiaTheme="minorHAnsi" w:hAnsi="Times New Roman,Regular_Embedde" w:cs="Times New Roman,Regular_Embedde"/>
          <w:b/>
          <w:bCs/>
          <w:color w:val="auto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</w:t>
      </w:r>
      <w:r w:rsidRPr="000F49F0">
        <w:rPr>
          <w:rFonts w:ascii="Times New Roman,Regular_Embedde" w:eastAsiaTheme="minorHAnsi" w:hAnsi="Times New Roman,Regular_Embedde" w:cs="Times New Roman,Regular_Embedde"/>
          <w:b/>
          <w:bCs/>
          <w:color w:val="auto"/>
          <w:sz w:val="22"/>
          <w:lang w:val="it-IT"/>
          <w14:ligatures w14:val="standardContextual"/>
        </w:rPr>
        <w:t>la scuola si impegna a:</w:t>
      </w:r>
    </w:p>
    <w:p w14:paraId="30779F13" w14:textId="78C798CE" w:rsidR="000F49F0" w:rsidRPr="000F49F0" w:rsidRDefault="000F49F0" w:rsidP="000F49F0">
      <w:pPr>
        <w:pStyle w:val="Paragrafoelenco"/>
        <w:numPr>
          <w:ilvl w:val="0"/>
          <w:numId w:val="10"/>
        </w:numPr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prevenire, vigilare e intervenire in caso di episodi di bullismo e cyberbullismo;</w:t>
      </w:r>
    </w:p>
    <w:p w14:paraId="7E85BE42" w14:textId="3F8C8CFE" w:rsidR="000F49F0" w:rsidRPr="00FA07EC" w:rsidRDefault="000F49F0" w:rsidP="00FA07EC">
      <w:pPr>
        <w:pStyle w:val="Paragrafoelenco"/>
        <w:numPr>
          <w:ilvl w:val="0"/>
          <w:numId w:val="10"/>
        </w:numPr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proporre e sostenere iniziative di formazione e di aggiornamento del personale </w:t>
      </w:r>
      <w:r w:rsid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</w:t>
      </w:r>
      <w:r w:rsidRPr="000F49F0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docente</w:t>
      </w:r>
      <w:r w:rsid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</w:t>
      </w:r>
      <w:r w:rsidRPr="000F49F0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,</w:t>
      </w:r>
      <w:r w:rsidRP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educativo, tecnico, ausiliario e amministrativo riguardanti le tematiche di Bullismo e</w:t>
      </w:r>
      <w:r w:rsid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</w:t>
      </w:r>
      <w:r w:rsidRP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Cyberbullismo;</w:t>
      </w:r>
    </w:p>
    <w:p w14:paraId="1D7818B9" w14:textId="250CB071" w:rsidR="000F49F0" w:rsidRDefault="000F49F0" w:rsidP="00FA07EC">
      <w:pPr>
        <w:pStyle w:val="Paragrafoelenco"/>
        <w:numPr>
          <w:ilvl w:val="0"/>
          <w:numId w:val="10"/>
        </w:numPr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attivare percorsi di prevenzione e di contrasto del bullismo e del cyberbullismo (utilizzo</w:t>
      </w:r>
      <w:r w:rsid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</w:t>
      </w:r>
      <w:r w:rsidRP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improprio di telefoni cellulari con abuso dell’immagine altrui e con pregiudizio della reputazione</w:t>
      </w:r>
      <w:r w:rsid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</w:t>
      </w:r>
      <w:r w:rsidRP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della persona).</w:t>
      </w:r>
    </w:p>
    <w:p w14:paraId="257CF5AA" w14:textId="77777777" w:rsidR="00FA07EC" w:rsidRPr="00FA07EC" w:rsidRDefault="00FA07EC" w:rsidP="00FA07EC">
      <w:pPr>
        <w:spacing w:after="0" w:line="240" w:lineRule="auto"/>
        <w:ind w:left="1664" w:firstLine="0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</w:p>
    <w:p w14:paraId="23593219" w14:textId="136DCB2C" w:rsidR="000F49F0" w:rsidRPr="00FA07EC" w:rsidRDefault="00FA07EC" w:rsidP="00FA07EC">
      <w:pPr>
        <w:spacing w:after="0" w:line="240" w:lineRule="auto"/>
        <w:ind w:left="1664" w:firstLine="0"/>
        <w:jc w:val="left"/>
        <w:rPr>
          <w:rFonts w:ascii="Times New Roman,Regular_Embedde" w:eastAsiaTheme="minorHAnsi" w:hAnsi="Times New Roman,Regular_Embedde" w:cs="Times New Roman,Regular_Embedde"/>
          <w:b/>
          <w:bCs/>
          <w:color w:val="auto"/>
          <w:sz w:val="22"/>
          <w:lang w:val="it-IT"/>
          <w14:ligatures w14:val="standardContextual"/>
        </w:rPr>
      </w:pPr>
      <w:r>
        <w:rPr>
          <w:rFonts w:ascii="Times New Roman,Regular_Embedde" w:eastAsiaTheme="minorHAnsi" w:hAnsi="Times New Roman,Regular_Embedde" w:cs="Times New Roman,Regular_Embedde"/>
          <w:b/>
          <w:bCs/>
          <w:color w:val="auto"/>
          <w:sz w:val="22"/>
          <w:lang w:val="it-IT"/>
          <w14:ligatures w14:val="standardContextual"/>
        </w:rPr>
        <w:t>l</w:t>
      </w:r>
      <w:r w:rsidR="000F49F0" w:rsidRPr="00FA07EC">
        <w:rPr>
          <w:rFonts w:ascii="Times New Roman,Regular_Embedde" w:eastAsiaTheme="minorHAnsi" w:hAnsi="Times New Roman,Regular_Embedde" w:cs="Times New Roman,Regular_Embedde"/>
          <w:b/>
          <w:bCs/>
          <w:color w:val="auto"/>
          <w:sz w:val="22"/>
          <w:lang w:val="it-IT"/>
          <w14:ligatures w14:val="standardContextual"/>
        </w:rPr>
        <w:t>a famiglia si impegna a:</w:t>
      </w:r>
    </w:p>
    <w:p w14:paraId="2FE3A819" w14:textId="4F090ED0" w:rsidR="000F49F0" w:rsidRPr="000F49F0" w:rsidRDefault="000F49F0" w:rsidP="000F49F0">
      <w:pPr>
        <w:pStyle w:val="Paragrafoelenco"/>
        <w:numPr>
          <w:ilvl w:val="0"/>
          <w:numId w:val="10"/>
        </w:numPr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segnalare situazioni critiche, fenomeni di bullismo e cyberbullismo di cui si viene a</w:t>
      </w:r>
    </w:p>
    <w:p w14:paraId="4BB497B4" w14:textId="24A3A38D" w:rsidR="000F49F0" w:rsidRPr="00FA07EC" w:rsidRDefault="00FA07EC" w:rsidP="00FA07EC">
      <w:pPr>
        <w:spacing w:after="0" w:line="240" w:lineRule="auto"/>
        <w:ind w:left="1664" w:firstLine="0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  <w:r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      </w:t>
      </w:r>
      <w:r w:rsidR="000F49F0" w:rsidRP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conoscenza o si è spettatori e collaborare nell’azione educativa di contrasto;</w:t>
      </w:r>
    </w:p>
    <w:p w14:paraId="6A2CBF50" w14:textId="298A26F1" w:rsidR="000F49F0" w:rsidRPr="000F49F0" w:rsidRDefault="000F49F0" w:rsidP="000F49F0">
      <w:pPr>
        <w:pStyle w:val="Paragrafoelenco"/>
        <w:numPr>
          <w:ilvl w:val="0"/>
          <w:numId w:val="10"/>
        </w:numPr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partecipare attivamente ad azioni di formazione/informazione istituite dalla scuola sui</w:t>
      </w:r>
    </w:p>
    <w:p w14:paraId="51B4419E" w14:textId="73BE4F60" w:rsidR="000F49F0" w:rsidRPr="00FA07EC" w:rsidRDefault="00FA07EC" w:rsidP="00FA07EC">
      <w:pPr>
        <w:spacing w:after="0" w:line="240" w:lineRule="auto"/>
        <w:ind w:left="1664" w:firstLine="0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  <w:r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       </w:t>
      </w:r>
      <w:r w:rsidR="000F49F0" w:rsidRP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comportamenti sintomatici del bullismo e del cyberbullismo;</w:t>
      </w:r>
    </w:p>
    <w:p w14:paraId="1FC328FC" w14:textId="5E4EB053" w:rsidR="000F49F0" w:rsidRPr="00FA07EC" w:rsidRDefault="000F49F0" w:rsidP="00FA07EC">
      <w:pPr>
        <w:pStyle w:val="Paragrafoelenco"/>
        <w:numPr>
          <w:ilvl w:val="0"/>
          <w:numId w:val="10"/>
        </w:numPr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vigilare sull’uso delle tecnologie da parte dei ragazzi, con particolare attenzione ai tempi, alle</w:t>
      </w:r>
      <w:r w:rsid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</w:t>
      </w:r>
      <w:r w:rsidRP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modalità, agli atteggiamenti conseguenti, vigilando sui comportamenti dei propri figli;</w:t>
      </w:r>
    </w:p>
    <w:p w14:paraId="5ADA2C4B" w14:textId="3B825409" w:rsidR="000F49F0" w:rsidRPr="00FA07EC" w:rsidRDefault="000F49F0" w:rsidP="00FA07EC">
      <w:pPr>
        <w:pStyle w:val="Paragrafoelenco"/>
        <w:numPr>
          <w:ilvl w:val="0"/>
          <w:numId w:val="10"/>
        </w:numPr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conoscere le sanzioni previste dal Regolamento d’Istituto nei casi di bullismo, cyberbullismo</w:t>
      </w:r>
      <w:r w:rsid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</w:t>
      </w:r>
      <w:r w:rsidRPr="00FA07EC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e navigazione on line a rischio.</w:t>
      </w:r>
    </w:p>
    <w:p w14:paraId="7EE21F38" w14:textId="77777777" w:rsidR="000F49F0" w:rsidRPr="000F49F0" w:rsidRDefault="000F49F0" w:rsidP="000F49F0">
      <w:pPr>
        <w:pStyle w:val="Paragrafoelenco"/>
        <w:numPr>
          <w:ilvl w:val="0"/>
          <w:numId w:val="10"/>
        </w:numPr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b/>
          <w:bCs/>
          <w:color w:val="auto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b/>
          <w:bCs/>
          <w:color w:val="auto"/>
          <w:sz w:val="22"/>
          <w:lang w:val="it-IT"/>
          <w14:ligatures w14:val="standardContextual"/>
        </w:rPr>
        <w:t>L’alunno si impegna a:</w:t>
      </w:r>
    </w:p>
    <w:p w14:paraId="43D4AFB7" w14:textId="71157BD6" w:rsidR="000F49F0" w:rsidRPr="000F49F0" w:rsidRDefault="000F49F0" w:rsidP="000F49F0">
      <w:pPr>
        <w:pStyle w:val="Paragrafoelenco"/>
        <w:numPr>
          <w:ilvl w:val="0"/>
          <w:numId w:val="10"/>
        </w:numPr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non usare il cellulare a scuola;</w:t>
      </w:r>
    </w:p>
    <w:p w14:paraId="5165C96F" w14:textId="603CAD9D" w:rsidR="000F49F0" w:rsidRDefault="000F49F0" w:rsidP="000F49F0">
      <w:pPr>
        <w:pStyle w:val="Paragrafoelenco"/>
        <w:numPr>
          <w:ilvl w:val="0"/>
          <w:numId w:val="10"/>
        </w:numPr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collaborare con il personale scolastico nel contrasto dei fenomeni di bullismo e cyberbullismo;</w:t>
      </w:r>
    </w:p>
    <w:p w14:paraId="48ED8BE1" w14:textId="28EDA5E8" w:rsidR="000F49F0" w:rsidRPr="000F49F0" w:rsidRDefault="000F49F0" w:rsidP="000F49F0">
      <w:pPr>
        <w:pStyle w:val="Paragrafoelenco"/>
        <w:numPr>
          <w:ilvl w:val="0"/>
          <w:numId w:val="10"/>
        </w:numPr>
        <w:spacing w:after="0" w:line="240" w:lineRule="auto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  <w:r w:rsidRPr="000F49F0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segnalare situazioni critiche, fenomeni di bullismo e cyberbullismo di cui si viene a</w:t>
      </w:r>
    </w:p>
    <w:p w14:paraId="5C1C076F" w14:textId="52F6F254" w:rsidR="000F49F0" w:rsidRPr="000F49F0" w:rsidRDefault="00FA07EC" w:rsidP="000F49F0">
      <w:pPr>
        <w:spacing w:after="0" w:line="240" w:lineRule="auto"/>
        <w:ind w:left="1304" w:firstLine="0"/>
        <w:jc w:val="left"/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</w:pPr>
      <w:r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 xml:space="preserve">              </w:t>
      </w:r>
      <w:r w:rsidR="000F49F0" w:rsidRPr="000F49F0">
        <w:rPr>
          <w:rFonts w:ascii="Times New Roman,Regular_Embedde" w:eastAsiaTheme="minorHAnsi" w:hAnsi="Times New Roman,Regular_Embedde" w:cs="Times New Roman,Regular_Embedde"/>
          <w:color w:val="auto"/>
          <w:sz w:val="22"/>
          <w:lang w:val="it-IT"/>
          <w14:ligatures w14:val="standardContextual"/>
        </w:rPr>
        <w:t>conoscenza o si è spettatori.</w:t>
      </w:r>
    </w:p>
    <w:p w14:paraId="1CA3C7A1" w14:textId="77777777" w:rsidR="00D74354" w:rsidRDefault="00D74354" w:rsidP="00D74354">
      <w:pPr>
        <w:spacing w:after="0" w:line="240" w:lineRule="auto"/>
        <w:ind w:left="0" w:firstLine="0"/>
        <w:jc w:val="left"/>
        <w:rPr>
          <w:rFonts w:ascii="Times New Roman,Regular_Embedde" w:eastAsiaTheme="minorHAnsi" w:hAnsi="Times New Roman,Regular_Embedde" w:cs="Times New Roman,Regular_Embedde"/>
          <w:b/>
          <w:bCs/>
          <w:color w:val="auto"/>
          <w:sz w:val="22"/>
          <w:lang w:val="it-IT"/>
          <w14:ligatures w14:val="standardContextual"/>
        </w:rPr>
      </w:pPr>
    </w:p>
    <w:p w14:paraId="3C49C972" w14:textId="77777777" w:rsidR="00FA07EC" w:rsidRDefault="00FA07EC" w:rsidP="00D74354">
      <w:pPr>
        <w:spacing w:after="0" w:line="240" w:lineRule="auto"/>
        <w:ind w:left="0" w:firstLine="0"/>
        <w:jc w:val="left"/>
        <w:rPr>
          <w:rFonts w:ascii="Times New Roman,Regular_Embedde" w:eastAsiaTheme="minorHAnsi" w:hAnsi="Times New Roman,Regular_Embedde" w:cs="Times New Roman,Regular_Embedde"/>
          <w:b/>
          <w:bCs/>
          <w:color w:val="auto"/>
          <w:sz w:val="22"/>
          <w:lang w:val="it-IT"/>
          <w14:ligatures w14:val="standardContextual"/>
        </w:rPr>
      </w:pPr>
    </w:p>
    <w:p w14:paraId="2E2B831F" w14:textId="77777777" w:rsidR="00FA07EC" w:rsidRDefault="00FA07EC" w:rsidP="00D74354">
      <w:pPr>
        <w:spacing w:after="0" w:line="240" w:lineRule="auto"/>
        <w:ind w:left="0" w:firstLine="0"/>
        <w:jc w:val="left"/>
        <w:rPr>
          <w:rFonts w:ascii="Times New Roman,Regular_Embedde" w:eastAsiaTheme="minorHAnsi" w:hAnsi="Times New Roman,Regular_Embedde" w:cs="Times New Roman,Regular_Embedde"/>
          <w:b/>
          <w:bCs/>
          <w:color w:val="auto"/>
          <w:sz w:val="22"/>
          <w:lang w:val="it-IT"/>
          <w14:ligatures w14:val="standardContextual"/>
        </w:rPr>
      </w:pPr>
    </w:p>
    <w:p w14:paraId="23A2D217" w14:textId="77777777" w:rsidR="00FA07EC" w:rsidRPr="00D74354" w:rsidRDefault="00FA07EC" w:rsidP="00D74354">
      <w:pPr>
        <w:spacing w:after="0" w:line="240" w:lineRule="auto"/>
        <w:ind w:left="0" w:firstLine="0"/>
        <w:jc w:val="left"/>
        <w:rPr>
          <w:rFonts w:ascii="Times New Roman,Regular_Embedde" w:eastAsiaTheme="minorHAnsi" w:hAnsi="Times New Roman,Regular_Embedde" w:cs="Times New Roman,Regular_Embedde"/>
          <w:b/>
          <w:bCs/>
          <w:color w:val="auto"/>
          <w:sz w:val="22"/>
          <w:lang w:val="it-IT"/>
          <w14:ligatures w14:val="standardContextual"/>
        </w:rPr>
      </w:pPr>
    </w:p>
    <w:p w14:paraId="54F55D7B" w14:textId="77777777" w:rsidR="00D74354" w:rsidRPr="00D74354" w:rsidRDefault="00D74354" w:rsidP="00D74354">
      <w:pPr>
        <w:spacing w:after="0" w:line="240" w:lineRule="auto"/>
        <w:ind w:left="1304" w:firstLine="0"/>
        <w:jc w:val="left"/>
        <w:rPr>
          <w:rFonts w:ascii="Arial Black" w:eastAsia="Times New Roman" w:hAnsi="Arial Black" w:cs="Times New Roman"/>
          <w:b/>
          <w:bCs/>
          <w:noProof/>
          <w:color w:val="2F5496" w:themeColor="accent1" w:themeShade="BF"/>
          <w:sz w:val="22"/>
          <w:lang w:val="it-IT" w:eastAsia="it-IT"/>
        </w:rPr>
      </w:pPr>
      <w:r w:rsidRPr="00D74354">
        <w:rPr>
          <w:rFonts w:ascii="Arial Black" w:eastAsia="Times New Roman" w:hAnsi="Arial Black" w:cs="Times New Roman"/>
          <w:b/>
          <w:bCs/>
          <w:noProof/>
          <w:color w:val="2F5496" w:themeColor="accent1" w:themeShade="BF"/>
          <w:sz w:val="22"/>
          <w:lang w:val="it-IT" w:eastAsia="it-IT"/>
        </w:rPr>
        <w:t>MANCANZE DISCIPLINARI</w:t>
      </w:r>
    </w:p>
    <w:p w14:paraId="64101917" w14:textId="77777777" w:rsidR="00D74354" w:rsidRPr="00D74354" w:rsidRDefault="00D74354" w:rsidP="00D74354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b/>
          <w:bCs/>
          <w:noProof/>
          <w:color w:val="auto"/>
          <w:sz w:val="22"/>
          <w:lang w:val="it-IT" w:eastAsia="it-IT"/>
        </w:rPr>
      </w:pPr>
      <w:r w:rsidRPr="00D74354">
        <w:rPr>
          <w:rFonts w:ascii="Times New Roman" w:eastAsia="Times New Roman" w:hAnsi="Times New Roman" w:cs="Times New Roman"/>
          <w:b/>
          <w:bCs/>
          <w:noProof/>
          <w:color w:val="auto"/>
          <w:sz w:val="22"/>
          <w:lang w:val="it-IT" w:eastAsia="it-IT"/>
        </w:rPr>
        <w:t>Sono da considerarsi tipologie persecutorie qualificate come Bullismo:</w:t>
      </w:r>
    </w:p>
    <w:p w14:paraId="589F664A" w14:textId="77777777" w:rsidR="00D74354" w:rsidRPr="00D74354" w:rsidRDefault="00D74354" w:rsidP="00D74354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i/>
          <w:iCs/>
          <w:noProof/>
          <w:color w:val="auto"/>
          <w:sz w:val="22"/>
          <w:lang w:val="it-IT" w:eastAsia="it-IT"/>
        </w:rPr>
      </w:pPr>
      <w:r w:rsidRPr="00D74354"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  <w:t xml:space="preserve">a) </w:t>
      </w:r>
      <w:r w:rsidRPr="00D74354">
        <w:rPr>
          <w:rFonts w:ascii="Times New Roman" w:eastAsia="Times New Roman" w:hAnsi="Times New Roman" w:cs="Times New Roman"/>
          <w:i/>
          <w:iCs/>
          <w:noProof/>
          <w:color w:val="auto"/>
          <w:sz w:val="22"/>
          <w:lang w:val="it-IT" w:eastAsia="it-IT"/>
        </w:rPr>
        <w:t>la violenza fisica, psicologica o l’intimidazione del gruppo, specie se reiterata;</w:t>
      </w:r>
    </w:p>
    <w:p w14:paraId="7624040A" w14:textId="77777777" w:rsidR="00D74354" w:rsidRPr="00D74354" w:rsidRDefault="00D74354" w:rsidP="00D74354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i/>
          <w:iCs/>
          <w:noProof/>
          <w:color w:val="auto"/>
          <w:sz w:val="22"/>
          <w:lang w:val="it-IT" w:eastAsia="it-IT"/>
        </w:rPr>
      </w:pPr>
      <w:r w:rsidRPr="00D74354">
        <w:rPr>
          <w:rFonts w:ascii="Times New Roman" w:eastAsia="Times New Roman" w:hAnsi="Times New Roman" w:cs="Times New Roman"/>
          <w:i/>
          <w:iCs/>
          <w:noProof/>
          <w:color w:val="auto"/>
          <w:sz w:val="22"/>
          <w:lang w:val="it-IT" w:eastAsia="it-IT"/>
        </w:rPr>
        <w:t>b) l’intenzione di nuocere;</w:t>
      </w:r>
    </w:p>
    <w:p w14:paraId="5EBBE7B2" w14:textId="77777777" w:rsidR="00D74354" w:rsidRPr="00D74354" w:rsidRDefault="00D74354" w:rsidP="00D74354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i/>
          <w:iCs/>
          <w:noProof/>
          <w:color w:val="auto"/>
          <w:sz w:val="22"/>
          <w:lang w:val="it-IT" w:eastAsia="it-IT"/>
        </w:rPr>
      </w:pPr>
      <w:r w:rsidRPr="00D74354">
        <w:rPr>
          <w:rFonts w:ascii="Times New Roman" w:eastAsia="Times New Roman" w:hAnsi="Times New Roman" w:cs="Times New Roman"/>
          <w:i/>
          <w:iCs/>
          <w:noProof/>
          <w:color w:val="auto"/>
          <w:sz w:val="22"/>
          <w:lang w:val="it-IT" w:eastAsia="it-IT"/>
        </w:rPr>
        <w:t>c) l’isolamento della vittima.</w:t>
      </w:r>
    </w:p>
    <w:p w14:paraId="69B47F70" w14:textId="77777777" w:rsidR="00D74354" w:rsidRPr="00D74354" w:rsidRDefault="00D74354" w:rsidP="00D74354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b/>
          <w:bCs/>
          <w:noProof/>
          <w:color w:val="auto"/>
          <w:sz w:val="22"/>
          <w:lang w:val="it-IT" w:eastAsia="it-IT"/>
        </w:rPr>
      </w:pPr>
      <w:r w:rsidRPr="00D74354">
        <w:rPr>
          <w:rFonts w:ascii="Times New Roman" w:eastAsia="Times New Roman" w:hAnsi="Times New Roman" w:cs="Times New Roman"/>
          <w:b/>
          <w:bCs/>
          <w:noProof/>
          <w:color w:val="auto"/>
          <w:sz w:val="22"/>
          <w:lang w:val="it-IT" w:eastAsia="it-IT"/>
        </w:rPr>
        <w:t>Rientrano nel Cyberbullismo:</w:t>
      </w:r>
    </w:p>
    <w:p w14:paraId="4C89DB7B" w14:textId="77777777" w:rsidR="00D74354" w:rsidRPr="00D74354" w:rsidRDefault="00D74354" w:rsidP="00D74354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</w:pPr>
      <w:r w:rsidRPr="00D74354"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  <w:t>d) Flaming: Litigi on line nei quali si fa uso di un linguaggio violento e volgare.</w:t>
      </w:r>
    </w:p>
    <w:p w14:paraId="5FB5D7D2" w14:textId="77777777" w:rsidR="00D74354" w:rsidRPr="00D74354" w:rsidRDefault="00D74354" w:rsidP="00D74354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i/>
          <w:iCs/>
          <w:noProof/>
          <w:color w:val="auto"/>
          <w:sz w:val="22"/>
          <w:lang w:val="it-IT" w:eastAsia="it-IT"/>
        </w:rPr>
      </w:pPr>
      <w:r w:rsidRPr="00D74354">
        <w:rPr>
          <w:rFonts w:ascii="Times New Roman" w:eastAsia="Times New Roman" w:hAnsi="Times New Roman" w:cs="Times New Roman"/>
          <w:i/>
          <w:iCs/>
          <w:noProof/>
          <w:color w:val="auto"/>
          <w:sz w:val="22"/>
          <w:lang w:val="it-IT" w:eastAsia="it-IT"/>
        </w:rPr>
        <w:t>e) Harassment: molestie attuate attraverso l’invio ripetuto di linguaggi offensivi.</w:t>
      </w:r>
    </w:p>
    <w:p w14:paraId="5E2580D5" w14:textId="77777777" w:rsidR="00D74354" w:rsidRPr="00D74354" w:rsidRDefault="00D74354" w:rsidP="00D74354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</w:pPr>
      <w:r w:rsidRPr="00D74354"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  <w:t>f) Cyberstalking: invio ripetuto di messaggi che includono esplicite minacce fisiche, al punto che lavittima arriva a</w:t>
      </w:r>
    </w:p>
    <w:p w14:paraId="5FCC5AA5" w14:textId="77777777" w:rsidR="00D74354" w:rsidRPr="00D74354" w:rsidRDefault="00D74354" w:rsidP="00D74354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</w:pPr>
      <w:r w:rsidRPr="00D74354"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  <w:t>temere per la propria incolumitaà.</w:t>
      </w:r>
    </w:p>
    <w:p w14:paraId="3DBE6207" w14:textId="77777777" w:rsidR="00D74354" w:rsidRPr="00D74354" w:rsidRDefault="00D74354" w:rsidP="00D74354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i/>
          <w:iCs/>
          <w:noProof/>
          <w:color w:val="auto"/>
          <w:sz w:val="22"/>
          <w:lang w:val="it-IT" w:eastAsia="it-IT"/>
        </w:rPr>
      </w:pPr>
      <w:r w:rsidRPr="00D74354">
        <w:rPr>
          <w:rFonts w:ascii="Times New Roman" w:eastAsia="Times New Roman" w:hAnsi="Times New Roman" w:cs="Times New Roman"/>
          <w:i/>
          <w:iCs/>
          <w:noProof/>
          <w:color w:val="auto"/>
          <w:sz w:val="22"/>
          <w:lang w:val="it-IT" w:eastAsia="it-IT"/>
        </w:rPr>
        <w:t>g) Denigrazione: pubblicazione all’interno di comunitaà virtuali , quali newsgroup, blog, forum didiscussione,</w:t>
      </w:r>
    </w:p>
    <w:p w14:paraId="4BC38A92" w14:textId="77777777" w:rsidR="00D74354" w:rsidRPr="00D74354" w:rsidRDefault="00D74354" w:rsidP="00D74354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</w:pPr>
      <w:r w:rsidRPr="00D74354"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  <w:t>messaggistica immediata, siti internet, ecc, di pettegolezzi e commenti crudeli, calunniosi e denigratori.</w:t>
      </w:r>
    </w:p>
    <w:p w14:paraId="27A7EFB0" w14:textId="77777777" w:rsidR="00D74354" w:rsidRPr="00D74354" w:rsidRDefault="00D74354" w:rsidP="00D74354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</w:pPr>
      <w:r w:rsidRPr="00D74354"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  <w:t xml:space="preserve">h) Outing estorto: registrazione delle confidenze </w:t>
      </w:r>
      <w:r w:rsidRPr="00D74354">
        <w:rPr>
          <w:rFonts w:ascii="Times New Roman" w:eastAsia="Times New Roman" w:hAnsi="Times New Roman" w:cs="Times New Roman"/>
          <w:i/>
          <w:iCs/>
          <w:noProof/>
          <w:color w:val="auto"/>
          <w:sz w:val="22"/>
          <w:lang w:val="it-IT" w:eastAsia="it-IT"/>
        </w:rPr>
        <w:t>– raccolte all’interno di un ambiente privato</w:t>
      </w:r>
      <w:r w:rsidRPr="00D74354"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  <w:t>-creando un clima di</w:t>
      </w:r>
    </w:p>
    <w:p w14:paraId="70A2F4F2" w14:textId="77777777" w:rsidR="00D74354" w:rsidRPr="00D74354" w:rsidRDefault="00D74354" w:rsidP="00D74354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</w:pPr>
      <w:r w:rsidRPr="00D74354"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  <w:t>fiducia e poi inserite integralmente in un blog pubblico.</w:t>
      </w:r>
    </w:p>
    <w:p w14:paraId="369BE917" w14:textId="77777777" w:rsidR="00D74354" w:rsidRPr="00D74354" w:rsidRDefault="00D74354" w:rsidP="00D74354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</w:pPr>
      <w:r w:rsidRPr="00D74354">
        <w:rPr>
          <w:rFonts w:ascii="Times New Roman" w:eastAsia="Times New Roman" w:hAnsi="Times New Roman" w:cs="Times New Roman"/>
          <w:i/>
          <w:iCs/>
          <w:noProof/>
          <w:color w:val="auto"/>
          <w:sz w:val="22"/>
          <w:lang w:val="it-IT" w:eastAsia="it-IT"/>
        </w:rPr>
        <w:lastRenderedPageBreak/>
        <w:t xml:space="preserve">i) Impersonificazione: insinuazione all’interno dell’account di un’altra persona con l’obiettivo </w:t>
      </w:r>
      <w:r w:rsidRPr="00D74354"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  <w:t>di inviare</w:t>
      </w:r>
    </w:p>
    <w:p w14:paraId="1649F6E4" w14:textId="77777777" w:rsidR="00D74354" w:rsidRPr="00D74354" w:rsidRDefault="00D74354" w:rsidP="00D74354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</w:pPr>
      <w:r w:rsidRPr="00D74354"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  <w:t>dalmedesimo messaggi ingiuriosi che screditino la vittima.</w:t>
      </w:r>
    </w:p>
    <w:p w14:paraId="2E915302" w14:textId="77777777" w:rsidR="00D74354" w:rsidRPr="00D74354" w:rsidRDefault="00D74354" w:rsidP="00D74354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i/>
          <w:iCs/>
          <w:noProof/>
          <w:color w:val="auto"/>
          <w:sz w:val="22"/>
          <w:lang w:val="it-IT" w:eastAsia="it-IT"/>
        </w:rPr>
      </w:pPr>
      <w:r w:rsidRPr="00D74354">
        <w:rPr>
          <w:rFonts w:ascii="Times New Roman" w:eastAsia="Times New Roman" w:hAnsi="Times New Roman" w:cs="Times New Roman"/>
          <w:i/>
          <w:iCs/>
          <w:noProof/>
          <w:color w:val="auto"/>
          <w:sz w:val="22"/>
          <w:lang w:val="it-IT" w:eastAsia="it-IT"/>
        </w:rPr>
        <w:t>j) Esclusione: estromissione intenzionale dall’attivitaà on line.</w:t>
      </w:r>
    </w:p>
    <w:p w14:paraId="182A46D3" w14:textId="77777777" w:rsidR="00D74354" w:rsidRPr="00D74354" w:rsidRDefault="00D74354" w:rsidP="00D74354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</w:pPr>
      <w:r w:rsidRPr="00D74354"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  <w:t>k) Sexting: invio di messaggi via smartphone ed Internet, corredati da immagini a sfondo sessuale.</w:t>
      </w:r>
    </w:p>
    <w:p w14:paraId="28EBD0FD" w14:textId="77777777" w:rsidR="00D74354" w:rsidRDefault="00D74354" w:rsidP="00D74354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</w:pPr>
      <w:r w:rsidRPr="00D74354"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  <w:t>l) Ulteriori comportamenti rientranti nelle fattispecie previste dalla Legge 71/2017.</w:t>
      </w:r>
    </w:p>
    <w:p w14:paraId="2E6DFF97" w14:textId="77777777" w:rsidR="00D74354" w:rsidRPr="00D74354" w:rsidRDefault="00D74354" w:rsidP="00D74354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</w:pPr>
    </w:p>
    <w:p w14:paraId="79BD468F" w14:textId="77777777" w:rsidR="00D74354" w:rsidRPr="00D74354" w:rsidRDefault="00D74354" w:rsidP="00D74354">
      <w:pPr>
        <w:spacing w:after="0" w:line="240" w:lineRule="auto"/>
        <w:ind w:left="1304" w:firstLine="0"/>
        <w:jc w:val="left"/>
        <w:rPr>
          <w:rFonts w:ascii="Arial Black" w:eastAsia="Times New Roman" w:hAnsi="Arial Black" w:cs="Times New Roman"/>
          <w:noProof/>
          <w:color w:val="2F5496" w:themeColor="accent1" w:themeShade="BF"/>
          <w:sz w:val="22"/>
          <w:lang w:val="it-IT" w:eastAsia="it-IT"/>
        </w:rPr>
      </w:pPr>
      <w:r w:rsidRPr="00D74354">
        <w:rPr>
          <w:rFonts w:ascii="Arial Black" w:eastAsia="Times New Roman" w:hAnsi="Arial Black" w:cs="Times New Roman"/>
          <w:noProof/>
          <w:color w:val="2F5496" w:themeColor="accent1" w:themeShade="BF"/>
          <w:sz w:val="22"/>
          <w:lang w:val="it-IT" w:eastAsia="it-IT"/>
        </w:rPr>
        <w:t>PROVVEDIMENTI DISCIPLINARI E DI SOSTEGNO NELLA SCUOLA</w:t>
      </w:r>
    </w:p>
    <w:p w14:paraId="6D48D52E" w14:textId="77777777" w:rsidR="00D74354" w:rsidRPr="00D74354" w:rsidRDefault="00D74354" w:rsidP="00D74354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</w:pPr>
      <w:r w:rsidRPr="00D74354"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  <w:t>L’Istituto considera come infrazione grave i comportamenti accertati che si configurano come forme di</w:t>
      </w:r>
    </w:p>
    <w:p w14:paraId="1E274205" w14:textId="77777777" w:rsidR="00D74354" w:rsidRPr="00D74354" w:rsidRDefault="00D74354" w:rsidP="00D74354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</w:pPr>
      <w:r w:rsidRPr="00D74354"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  <w:t>bullismo e cyberbullismo e li sanziona sulla base di quanto previsto nel Regolamento di Istituto.</w:t>
      </w:r>
    </w:p>
    <w:p w14:paraId="631C7A7A" w14:textId="77777777" w:rsidR="00D74354" w:rsidRPr="00D74354" w:rsidRDefault="00D74354" w:rsidP="00D74354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</w:pPr>
      <w:r w:rsidRPr="00D74354"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  <w:t>Gli episodi di bullismo/cyberbullismo saranno sanzionati privilegiando sanzioni disciplinari di tipo riparativo,</w:t>
      </w:r>
    </w:p>
    <w:p w14:paraId="56939128" w14:textId="77777777" w:rsidR="00D74354" w:rsidRPr="00D74354" w:rsidRDefault="00D74354" w:rsidP="00D74354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</w:pPr>
      <w:r w:rsidRPr="00D74354"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  <w:t>con attività didattiche di riflessione. Per i casi più gravi, costatato l’episodio, Il Dirigente Scolastico potrà</w:t>
      </w:r>
    </w:p>
    <w:p w14:paraId="76348884" w14:textId="77777777" w:rsidR="00D74354" w:rsidRPr="00D74354" w:rsidRDefault="00D74354" w:rsidP="00D74354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</w:pPr>
      <w:r w:rsidRPr="00D74354"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  <w:t>comunque contattare la Polizia Postale che, a sua volta, potrà indagare e rimuovere, su autorizzazione</w:t>
      </w:r>
    </w:p>
    <w:p w14:paraId="586619C0" w14:textId="77777777" w:rsidR="00D74354" w:rsidRPr="00D74354" w:rsidRDefault="00D74354" w:rsidP="00D74354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</w:pPr>
      <w:r w:rsidRPr="00D74354"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  <w:t>dell’autorità giudiziaria, i contenuti offensivi ed illegali ancora presenti in rete e cancellare l’account del</w:t>
      </w:r>
    </w:p>
    <w:p w14:paraId="55B30753" w14:textId="386271C8" w:rsidR="000F49F0" w:rsidRDefault="00D74354" w:rsidP="00FA07EC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</w:pPr>
      <w:r w:rsidRPr="00D74354"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  <w:t>cyberbullo che non rispetta le regole di comportamento.</w:t>
      </w:r>
    </w:p>
    <w:p w14:paraId="13C05D46" w14:textId="77777777" w:rsidR="00FA07EC" w:rsidRPr="00FA07EC" w:rsidRDefault="00FA07EC" w:rsidP="00FA07EC">
      <w:pPr>
        <w:spacing w:after="0" w:line="240" w:lineRule="auto"/>
        <w:ind w:left="1304" w:firstLine="0"/>
        <w:jc w:val="left"/>
        <w:rPr>
          <w:rFonts w:ascii="Times New Roman" w:eastAsia="Times New Roman" w:hAnsi="Times New Roman" w:cs="Times New Roman"/>
          <w:noProof/>
          <w:color w:val="auto"/>
          <w:sz w:val="22"/>
          <w:lang w:val="it-IT" w:eastAsia="it-IT"/>
        </w:rPr>
      </w:pPr>
    </w:p>
    <w:p w14:paraId="5140A7D6" w14:textId="2D796292" w:rsidR="0094558C" w:rsidRDefault="006777F4" w:rsidP="0077697B">
      <w:pPr>
        <w:ind w:left="1191"/>
        <w:rPr>
          <w:rFonts w:ascii="Arial Black" w:eastAsiaTheme="minorHAnsi" w:hAnsi="Arial Black" w:cs="Times New Roman,Bold_Embedded"/>
          <w:b/>
          <w:bCs/>
          <w:color w:val="365F92"/>
          <w:sz w:val="24"/>
          <w:szCs w:val="24"/>
          <w:lang w:val="it-IT"/>
          <w14:ligatures w14:val="standardContextual"/>
        </w:rPr>
      </w:pPr>
      <w:r w:rsidRPr="006777F4">
        <w:rPr>
          <w:rFonts w:ascii="Arial Black" w:eastAsiaTheme="minorHAnsi" w:hAnsi="Arial Black" w:cs="Times New Roman,Bold_Embedded"/>
          <w:b/>
          <w:bCs/>
          <w:color w:val="365F92"/>
          <w:sz w:val="24"/>
          <w:szCs w:val="24"/>
          <w:lang w:val="it-IT"/>
          <w14:ligatures w14:val="standardContextual"/>
        </w:rPr>
        <w:t>PROCEDURA DA SEGUIRE</w:t>
      </w:r>
    </w:p>
    <w:tbl>
      <w:tblPr>
        <w:tblStyle w:val="Grigliatabella"/>
        <w:tblW w:w="0" w:type="auto"/>
        <w:tblInd w:w="1191" w:type="dxa"/>
        <w:tblLook w:val="04A0" w:firstRow="1" w:lastRow="0" w:firstColumn="1" w:lastColumn="0" w:noHBand="0" w:noVBand="1"/>
      </w:tblPr>
      <w:tblGrid>
        <w:gridCol w:w="3340"/>
        <w:gridCol w:w="2340"/>
        <w:gridCol w:w="2757"/>
      </w:tblGrid>
      <w:tr w:rsidR="0094558C" w14:paraId="6F97296C" w14:textId="77777777" w:rsidTr="00A71ABF">
        <w:tc>
          <w:tcPr>
            <w:tcW w:w="3340" w:type="dxa"/>
          </w:tcPr>
          <w:p w14:paraId="35D1750D" w14:textId="77777777" w:rsidR="0094558C" w:rsidRPr="00D74354" w:rsidRDefault="0094558C" w:rsidP="00A71ABF">
            <w:pPr>
              <w:ind w:left="0" w:firstLine="0"/>
              <w:rPr>
                <w:rFonts w:ascii="Arial Black" w:hAnsi="Arial Black"/>
                <w:color w:val="auto"/>
                <w:sz w:val="18"/>
                <w:szCs w:val="18"/>
              </w:rPr>
            </w:pPr>
            <w:r w:rsidRPr="00563A5A">
              <w:rPr>
                <w:rFonts w:ascii="Arial Black,Regular_Embedded" w:eastAsiaTheme="minorHAnsi" w:hAnsi="Arial Black,Regular_Embedded" w:cs="Arial Black,Regular_Embedded"/>
                <w:color w:val="auto"/>
                <w:sz w:val="18"/>
                <w:szCs w:val="18"/>
                <w:lang w:val="it-IT"/>
                <w14:ligatures w14:val="standardContextual"/>
              </w:rPr>
              <w:t xml:space="preserve">AZIONE </w:t>
            </w:r>
          </w:p>
        </w:tc>
        <w:tc>
          <w:tcPr>
            <w:tcW w:w="2340" w:type="dxa"/>
          </w:tcPr>
          <w:p w14:paraId="3F843330" w14:textId="77777777" w:rsidR="0094558C" w:rsidRPr="001D7902" w:rsidRDefault="0094558C" w:rsidP="00A71ABF">
            <w:pPr>
              <w:ind w:left="0" w:firstLine="0"/>
              <w:rPr>
                <w:rFonts w:ascii="Arial Black" w:hAnsi="Arial Black"/>
                <w:color w:val="auto"/>
                <w:sz w:val="18"/>
                <w:szCs w:val="18"/>
                <w:lang w:val="it-IT"/>
              </w:rPr>
            </w:pPr>
            <w:r w:rsidRPr="001D7902">
              <w:rPr>
                <w:rFonts w:ascii="Arial Black" w:hAnsi="Arial Black"/>
                <w:color w:val="auto"/>
                <w:sz w:val="18"/>
                <w:szCs w:val="18"/>
                <w:lang w:val="it-IT"/>
              </w:rPr>
              <w:t>PERSONE COINVOLTE</w:t>
            </w:r>
          </w:p>
        </w:tc>
        <w:tc>
          <w:tcPr>
            <w:tcW w:w="2757" w:type="dxa"/>
          </w:tcPr>
          <w:p w14:paraId="4DAC8C82" w14:textId="77777777" w:rsidR="0094558C" w:rsidRPr="00D74354" w:rsidRDefault="0094558C" w:rsidP="00A71ABF">
            <w:pPr>
              <w:ind w:left="0" w:firstLine="0"/>
              <w:rPr>
                <w:rFonts w:ascii="Arial Black" w:hAnsi="Arial Black"/>
                <w:color w:val="auto"/>
                <w:sz w:val="18"/>
                <w:szCs w:val="18"/>
              </w:rPr>
            </w:pPr>
            <w:r w:rsidRPr="00563A5A">
              <w:rPr>
                <w:rFonts w:ascii="Arial Black,Regular_Embedded" w:eastAsiaTheme="minorHAnsi" w:hAnsi="Arial Black,Regular_Embedded" w:cs="Arial Black,Regular_Embedded"/>
                <w:color w:val="auto"/>
                <w:sz w:val="18"/>
                <w:szCs w:val="18"/>
                <w:lang w:val="it-IT"/>
                <w14:ligatures w14:val="standardContextual"/>
              </w:rPr>
              <w:t>ATTIVITA’</w:t>
            </w:r>
          </w:p>
        </w:tc>
      </w:tr>
      <w:tr w:rsidR="0094558C" w14:paraId="062C354A" w14:textId="77777777" w:rsidTr="00A71ABF">
        <w:tc>
          <w:tcPr>
            <w:tcW w:w="3340" w:type="dxa"/>
          </w:tcPr>
          <w:p w14:paraId="151CF80B" w14:textId="77777777" w:rsidR="0094558C" w:rsidRDefault="0094558C" w:rsidP="00A71ABF">
            <w:pPr>
              <w:ind w:left="0" w:firstLine="0"/>
              <w:rPr>
                <w:rFonts w:ascii="Arial Black" w:hAnsi="Arial Black"/>
                <w:color w:val="2F5496" w:themeColor="accent1" w:themeShade="BF"/>
                <w:sz w:val="22"/>
              </w:rPr>
            </w:pPr>
            <w:r>
              <w:rPr>
                <w:rFonts w:ascii="Times New Roman,Bold_Embedded" w:eastAsiaTheme="minorHAnsi" w:hAnsi="Times New Roman,Bold_Embedded" w:cs="Times New Roman,Bold_Embedded"/>
                <w:b/>
                <w:bCs/>
                <w:color w:val="auto"/>
                <w:szCs w:val="20"/>
                <w:lang w:val="it-IT"/>
                <w14:ligatures w14:val="standardContextual"/>
              </w:rPr>
              <w:t>1.SEGNALAZIONE</w:t>
            </w:r>
          </w:p>
        </w:tc>
        <w:tc>
          <w:tcPr>
            <w:tcW w:w="2340" w:type="dxa"/>
          </w:tcPr>
          <w:p w14:paraId="13646F60" w14:textId="77777777" w:rsidR="0094558C" w:rsidRDefault="0094558C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 xml:space="preserve">Genitori - </w:t>
            </w: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 w:val="19"/>
                <w:szCs w:val="19"/>
                <w:lang w:val="it-IT"/>
                <w14:ligatures w14:val="standardContextual"/>
              </w:rPr>
              <w:t xml:space="preserve">Insegnanti </w:t>
            </w:r>
          </w:p>
          <w:p w14:paraId="0F118441" w14:textId="77777777" w:rsidR="0094558C" w:rsidRDefault="0094558C" w:rsidP="00A71ABF">
            <w:pPr>
              <w:ind w:left="0" w:firstLine="0"/>
              <w:rPr>
                <w:rFonts w:ascii="Arial Black" w:hAnsi="Arial Black"/>
                <w:color w:val="2F5496" w:themeColor="accent1" w:themeShade="BF"/>
                <w:sz w:val="22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Alunni - Personale ATA</w:t>
            </w:r>
          </w:p>
        </w:tc>
        <w:tc>
          <w:tcPr>
            <w:tcW w:w="2757" w:type="dxa"/>
          </w:tcPr>
          <w:p w14:paraId="2E0B64F1" w14:textId="77777777" w:rsidR="0094558C" w:rsidRDefault="0094558C" w:rsidP="00A71ABF">
            <w:pPr>
              <w:ind w:left="0" w:firstLine="0"/>
              <w:rPr>
                <w:rFonts w:ascii="Arial Black" w:hAnsi="Arial Black"/>
                <w:color w:val="2F5496" w:themeColor="accent1" w:themeShade="BF"/>
                <w:sz w:val="22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Segnalare comportamenti non adeguati e/o episodi di bullismo/cyberbullismo</w:t>
            </w:r>
          </w:p>
        </w:tc>
      </w:tr>
      <w:tr w:rsidR="0094558C" w14:paraId="4CE4AFBE" w14:textId="77777777" w:rsidTr="00A71ABF">
        <w:tc>
          <w:tcPr>
            <w:tcW w:w="3340" w:type="dxa"/>
          </w:tcPr>
          <w:p w14:paraId="69051326" w14:textId="77777777" w:rsidR="0094558C" w:rsidRDefault="0094558C" w:rsidP="00A71ABF">
            <w:pPr>
              <w:ind w:left="0" w:firstLine="0"/>
              <w:rPr>
                <w:rFonts w:ascii="Arial Black" w:hAnsi="Arial Black"/>
                <w:color w:val="2F5496" w:themeColor="accent1" w:themeShade="BF"/>
                <w:sz w:val="22"/>
              </w:rPr>
            </w:pPr>
            <w:r>
              <w:rPr>
                <w:rFonts w:ascii="Times New Roman,Bold_Embedded" w:eastAsiaTheme="minorHAnsi" w:hAnsi="Times New Roman,Bold_Embedded" w:cs="Times New Roman,Bold_Embedded"/>
                <w:b/>
                <w:bCs/>
                <w:color w:val="auto"/>
                <w:szCs w:val="20"/>
                <w:lang w:val="it-IT"/>
                <w14:ligatures w14:val="standardContextual"/>
              </w:rPr>
              <w:t>2.RACCOLTA INFORMAZIONI</w:t>
            </w:r>
          </w:p>
        </w:tc>
        <w:tc>
          <w:tcPr>
            <w:tcW w:w="2340" w:type="dxa"/>
          </w:tcPr>
          <w:p w14:paraId="02BC8CA6" w14:textId="77777777" w:rsidR="0094558C" w:rsidRDefault="0094558C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Dirigente – Referenti bullismo . Consiglio di</w:t>
            </w:r>
          </w:p>
          <w:p w14:paraId="166C68BD" w14:textId="77777777" w:rsidR="0094558C" w:rsidRPr="001D7902" w:rsidRDefault="0094558C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classe – Docenti-Personale ATA</w:t>
            </w:r>
          </w:p>
        </w:tc>
        <w:tc>
          <w:tcPr>
            <w:tcW w:w="2757" w:type="dxa"/>
          </w:tcPr>
          <w:p w14:paraId="57FAE97C" w14:textId="77777777" w:rsidR="0094558C" w:rsidRDefault="0094558C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Raccogliere, verificare e valutare le informazioni</w:t>
            </w:r>
          </w:p>
          <w:p w14:paraId="4FDC2E2F" w14:textId="77777777" w:rsidR="0094558C" w:rsidRPr="0094558C" w:rsidRDefault="0094558C" w:rsidP="0094558C">
            <w:pPr>
              <w:autoSpaceDE w:val="0"/>
              <w:autoSpaceDN w:val="0"/>
              <w:adjustRightInd w:val="0"/>
              <w:spacing w:after="0" w:line="240" w:lineRule="auto"/>
              <w:ind w:left="283" w:firstLine="0"/>
              <w:jc w:val="left"/>
              <w:rPr>
                <w:rFonts w:ascii="Arial Black" w:hAnsi="Arial Black"/>
                <w:color w:val="2F5496" w:themeColor="accent1" w:themeShade="BF"/>
                <w:sz w:val="22"/>
              </w:rPr>
            </w:pPr>
          </w:p>
        </w:tc>
      </w:tr>
      <w:tr w:rsidR="0094558C" w14:paraId="3720BEC6" w14:textId="77777777" w:rsidTr="00A71ABF">
        <w:tc>
          <w:tcPr>
            <w:tcW w:w="3340" w:type="dxa"/>
          </w:tcPr>
          <w:p w14:paraId="7C36F0B9" w14:textId="77777777" w:rsidR="0094558C" w:rsidRDefault="0094558C" w:rsidP="00A71ABF">
            <w:pPr>
              <w:ind w:left="0" w:firstLine="0"/>
              <w:rPr>
                <w:rFonts w:ascii="Arial Black" w:hAnsi="Arial Black"/>
                <w:color w:val="2F5496" w:themeColor="accent1" w:themeShade="BF"/>
                <w:sz w:val="22"/>
              </w:rPr>
            </w:pPr>
            <w:r>
              <w:rPr>
                <w:rFonts w:ascii="Times New Roman,Bold_Embedded" w:eastAsiaTheme="minorHAnsi" w:hAnsi="Times New Roman,Bold_Embedded" w:cs="Times New Roman,Bold_Embedded"/>
                <w:b/>
                <w:bCs/>
                <w:color w:val="auto"/>
                <w:szCs w:val="20"/>
                <w:lang w:val="it-IT"/>
                <w14:ligatures w14:val="standardContextual"/>
              </w:rPr>
              <w:t>3.INTERVENTI EDUCATIVI</w:t>
            </w:r>
          </w:p>
        </w:tc>
        <w:tc>
          <w:tcPr>
            <w:tcW w:w="2340" w:type="dxa"/>
          </w:tcPr>
          <w:p w14:paraId="62BDEE34" w14:textId="77777777" w:rsidR="0094558C" w:rsidRDefault="0094558C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 xml:space="preserve">Dirigente - Referenti </w:t>
            </w:r>
            <w:r>
              <w:rPr>
                <w:rFonts w:ascii="Georgia,Regular_Embedded" w:eastAsiaTheme="minorHAnsi" w:hAnsi="Georgia,Regular_Embedded" w:cs="Georgia,Regular_Embedded"/>
                <w:color w:val="auto"/>
                <w:szCs w:val="20"/>
                <w:lang w:val="it-IT"/>
                <w14:ligatures w14:val="standardContextual"/>
              </w:rPr>
              <w:t xml:space="preserve">- </w:t>
            </w:r>
          </w:p>
          <w:p w14:paraId="2B682A9E" w14:textId="77777777" w:rsidR="0094558C" w:rsidRDefault="0094558C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 xml:space="preserve">bullismo - Coordinatori </w:t>
            </w:r>
            <w:r>
              <w:rPr>
                <w:rFonts w:ascii="Georgia,Regular_Embedded" w:eastAsiaTheme="minorHAnsi" w:hAnsi="Georgia,Regular_Embedded" w:cs="Georgia,Regular_Embedded"/>
                <w:color w:val="auto"/>
                <w:szCs w:val="20"/>
                <w:lang w:val="it-IT"/>
                <w14:ligatures w14:val="standardContextual"/>
              </w:rPr>
              <w:t xml:space="preserve">- </w:t>
            </w:r>
          </w:p>
          <w:p w14:paraId="5637AE30" w14:textId="77777777" w:rsidR="0094558C" w:rsidRDefault="0094558C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 xml:space="preserve">Consiglio di classe/interclasse </w:t>
            </w:r>
            <w:r>
              <w:rPr>
                <w:rFonts w:ascii="Georgia,Regular_Embedded" w:eastAsiaTheme="minorHAnsi" w:hAnsi="Georgia,Regular_Embedded" w:cs="Georgia,Regular_Embedded"/>
                <w:color w:val="auto"/>
                <w:szCs w:val="20"/>
                <w:lang w:val="it-IT"/>
                <w14:ligatures w14:val="standardContextual"/>
              </w:rPr>
              <w:t xml:space="preserve">- </w:t>
            </w:r>
          </w:p>
          <w:p w14:paraId="31224985" w14:textId="77777777" w:rsidR="0094558C" w:rsidRDefault="0094558C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Arial Black" w:hAnsi="Arial Black"/>
                <w:color w:val="2F5496" w:themeColor="accent1" w:themeShade="BF"/>
                <w:sz w:val="22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Docenti - Alunni Genitori Psicologi</w:t>
            </w:r>
          </w:p>
        </w:tc>
        <w:tc>
          <w:tcPr>
            <w:tcW w:w="2757" w:type="dxa"/>
          </w:tcPr>
          <w:p w14:paraId="0B6B443E" w14:textId="77777777" w:rsidR="0094558C" w:rsidRDefault="0094558C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Incontri con gli alunni coinvolti</w:t>
            </w:r>
          </w:p>
          <w:p w14:paraId="2D25B898" w14:textId="77777777" w:rsidR="0094558C" w:rsidRDefault="0094558C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</w:pPr>
            <w:r>
              <w:rPr>
                <w:rFonts w:ascii="Georgia,Regular_Embedded" w:eastAsiaTheme="minorHAnsi" w:hAnsi="Georgia,Regular_Embedded" w:cs="Georgia,Regular_Embedded"/>
                <w:color w:val="auto"/>
                <w:szCs w:val="20"/>
                <w:lang w:val="it-IT"/>
                <w14:ligatures w14:val="standardContextual"/>
              </w:rPr>
              <w:t xml:space="preserve">- </w:t>
            </w: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Interventi/discussione in classe</w:t>
            </w:r>
          </w:p>
          <w:p w14:paraId="1B27704B" w14:textId="77777777" w:rsidR="0094558C" w:rsidRDefault="0094558C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 xml:space="preserve"> -Informare e coinvolgere i genitori</w:t>
            </w:r>
          </w:p>
          <w:p w14:paraId="530BB540" w14:textId="77777777" w:rsidR="0094558C" w:rsidRDefault="0094558C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-Responsabilizzare gli alunni coinvolti</w:t>
            </w:r>
          </w:p>
          <w:p w14:paraId="03354773" w14:textId="77777777" w:rsidR="0094558C" w:rsidRDefault="0094558C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</w:pPr>
            <w:r>
              <w:rPr>
                <w:rFonts w:ascii="Georgia,Regular_Embedded" w:eastAsiaTheme="minorHAnsi" w:hAnsi="Georgia,Regular_Embedded" w:cs="Georgia,Regular_Embedded"/>
                <w:color w:val="auto"/>
                <w:szCs w:val="20"/>
                <w:lang w:val="it-IT"/>
                <w14:ligatures w14:val="standardContextual"/>
              </w:rPr>
              <w:t xml:space="preserve">- </w:t>
            </w: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Ristabilire regole di comportamento in classe</w:t>
            </w:r>
          </w:p>
          <w:p w14:paraId="2E02A92C" w14:textId="77777777" w:rsidR="0094558C" w:rsidRDefault="0094558C" w:rsidP="00A71ABF">
            <w:pPr>
              <w:ind w:left="0" w:firstLine="0"/>
              <w:rPr>
                <w:rFonts w:ascii="Arial Black" w:hAnsi="Arial Black"/>
                <w:color w:val="2F5496" w:themeColor="accent1" w:themeShade="BF"/>
                <w:sz w:val="22"/>
              </w:rPr>
            </w:pPr>
            <w:r>
              <w:rPr>
                <w:rFonts w:ascii="Georgia,Regular_Embedded" w:eastAsiaTheme="minorHAnsi" w:hAnsi="Georgia,Regular_Embedded" w:cs="Georgia,Regular_Embedded"/>
                <w:color w:val="auto"/>
                <w:szCs w:val="20"/>
                <w:lang w:val="it-IT"/>
                <w14:ligatures w14:val="standardContextual"/>
              </w:rPr>
              <w:t xml:space="preserve">- </w:t>
            </w: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Counseling</w:t>
            </w:r>
          </w:p>
        </w:tc>
      </w:tr>
      <w:tr w:rsidR="0094558C" w14:paraId="05477B90" w14:textId="77777777" w:rsidTr="00A71ABF">
        <w:tc>
          <w:tcPr>
            <w:tcW w:w="3340" w:type="dxa"/>
          </w:tcPr>
          <w:p w14:paraId="7E438ED6" w14:textId="77777777" w:rsidR="0094558C" w:rsidRDefault="0094558C" w:rsidP="00A71ABF">
            <w:pPr>
              <w:ind w:left="0" w:firstLine="0"/>
              <w:rPr>
                <w:rFonts w:ascii="Arial Black" w:hAnsi="Arial Black"/>
                <w:color w:val="2F5496" w:themeColor="accent1" w:themeShade="BF"/>
                <w:sz w:val="22"/>
              </w:rPr>
            </w:pPr>
            <w:r>
              <w:rPr>
                <w:rFonts w:ascii="Times New Roman,Bold_Embedded" w:eastAsiaTheme="minorHAnsi" w:hAnsi="Times New Roman,Bold_Embedded" w:cs="Times New Roman,Bold_Embedded"/>
                <w:b/>
                <w:bCs/>
                <w:color w:val="auto"/>
                <w:szCs w:val="20"/>
                <w:lang w:val="it-IT"/>
                <w14:ligatures w14:val="standardContextual"/>
              </w:rPr>
              <w:t>4.INTERVENTI DISCIPLINARI</w:t>
            </w:r>
          </w:p>
        </w:tc>
        <w:tc>
          <w:tcPr>
            <w:tcW w:w="2340" w:type="dxa"/>
          </w:tcPr>
          <w:p w14:paraId="00CBB0F1" w14:textId="77777777" w:rsidR="0094558C" w:rsidRDefault="0094558C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 xml:space="preserve">Dirigente -Consiglio di classe/interclasse </w:t>
            </w:r>
            <w:r>
              <w:rPr>
                <w:rFonts w:ascii="Georgia,Regular_Embedded" w:eastAsiaTheme="minorHAnsi" w:hAnsi="Georgia,Regular_Embedded" w:cs="Georgia,Regular_Embedded"/>
                <w:color w:val="auto"/>
                <w:szCs w:val="20"/>
                <w:lang w:val="it-IT"/>
                <w14:ligatures w14:val="standardContextual"/>
              </w:rPr>
              <w:t xml:space="preserve">- </w:t>
            </w:r>
          </w:p>
          <w:p w14:paraId="214FB125" w14:textId="77777777" w:rsidR="0094558C" w:rsidRDefault="0094558C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 xml:space="preserve">Docenti - Referenti </w:t>
            </w:r>
            <w:r>
              <w:rPr>
                <w:rFonts w:ascii="Georgia,Regular_Embedded" w:eastAsiaTheme="minorHAnsi" w:hAnsi="Georgia,Regular_Embedded" w:cs="Georgia,Regular_Embedded"/>
                <w:color w:val="auto"/>
                <w:szCs w:val="20"/>
                <w:lang w:val="it-IT"/>
                <w14:ligatures w14:val="standardContextual"/>
              </w:rPr>
              <w:t xml:space="preserve">- </w:t>
            </w:r>
          </w:p>
          <w:p w14:paraId="094B96A3" w14:textId="77777777" w:rsidR="0094558C" w:rsidRDefault="0094558C" w:rsidP="00A71ABF">
            <w:pPr>
              <w:ind w:left="0" w:firstLine="0"/>
              <w:rPr>
                <w:rFonts w:ascii="Arial Black" w:hAnsi="Arial Black"/>
                <w:color w:val="2F5496" w:themeColor="accent1" w:themeShade="BF"/>
                <w:sz w:val="22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bullismo</w:t>
            </w:r>
          </w:p>
        </w:tc>
        <w:tc>
          <w:tcPr>
            <w:tcW w:w="2757" w:type="dxa"/>
          </w:tcPr>
          <w:p w14:paraId="33DEA10D" w14:textId="77777777" w:rsidR="0094558C" w:rsidRDefault="0094558C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Lettera disciplinare ai genitori con copia nel fascicolo</w:t>
            </w:r>
          </w:p>
          <w:p w14:paraId="7ED549E5" w14:textId="77777777" w:rsidR="0094558C" w:rsidRDefault="0094558C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</w:pPr>
            <w:r>
              <w:rPr>
                <w:rFonts w:ascii="Georgia,Regular_Embedded" w:eastAsiaTheme="minorHAnsi" w:hAnsi="Georgia,Regular_Embedded" w:cs="Georgia,Regular_Embedded"/>
                <w:color w:val="auto"/>
                <w:szCs w:val="20"/>
                <w:lang w:val="it-IT"/>
                <w14:ligatures w14:val="standardContextual"/>
              </w:rPr>
              <w:t xml:space="preserve">- </w:t>
            </w: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Lettera di scuse da parte del bullo</w:t>
            </w:r>
          </w:p>
          <w:p w14:paraId="5780DA67" w14:textId="77777777" w:rsidR="0094558C" w:rsidRDefault="0094558C" w:rsidP="00A71ABF">
            <w:pPr>
              <w:ind w:left="0" w:firstLine="0"/>
              <w:rPr>
                <w:rFonts w:ascii="Arial Black" w:hAnsi="Arial Black"/>
                <w:color w:val="2F5496" w:themeColor="accent1" w:themeShade="BF"/>
                <w:sz w:val="22"/>
              </w:rPr>
            </w:pPr>
            <w:r>
              <w:rPr>
                <w:rFonts w:ascii="Georgia,Regular_Embedded" w:eastAsiaTheme="minorHAnsi" w:hAnsi="Georgia,Regular_Embedded" w:cs="Georgia,Regular_Embedded"/>
                <w:color w:val="auto"/>
                <w:szCs w:val="20"/>
                <w:lang w:val="it-IT"/>
                <w14:ligatures w14:val="standardContextual"/>
              </w:rPr>
              <w:t xml:space="preserve">- </w:t>
            </w: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>Scuse in un incontro con la vittima</w:t>
            </w:r>
          </w:p>
        </w:tc>
      </w:tr>
      <w:tr w:rsidR="0094558C" w14:paraId="5AF1E2EE" w14:textId="77777777" w:rsidTr="00A71ABF">
        <w:tc>
          <w:tcPr>
            <w:tcW w:w="3340" w:type="dxa"/>
          </w:tcPr>
          <w:p w14:paraId="225BE422" w14:textId="77777777" w:rsidR="0094558C" w:rsidRDefault="0094558C" w:rsidP="00A71ABF">
            <w:pPr>
              <w:ind w:left="0" w:firstLine="0"/>
              <w:rPr>
                <w:rFonts w:ascii="Arial Black" w:hAnsi="Arial Black"/>
                <w:color w:val="2F5496" w:themeColor="accent1" w:themeShade="BF"/>
                <w:sz w:val="22"/>
              </w:rPr>
            </w:pPr>
            <w:r>
              <w:rPr>
                <w:rFonts w:ascii="Times New Roman,Bold_Embedded" w:eastAsiaTheme="minorHAnsi" w:hAnsi="Times New Roman,Bold_Embedded" w:cs="Times New Roman,Bold_Embedded"/>
                <w:b/>
                <w:bCs/>
                <w:color w:val="auto"/>
                <w:szCs w:val="20"/>
                <w:lang w:val="it-IT"/>
                <w14:ligatures w14:val="standardContextual"/>
              </w:rPr>
              <w:t>5. VALUTAZIONE</w:t>
            </w:r>
          </w:p>
        </w:tc>
        <w:tc>
          <w:tcPr>
            <w:tcW w:w="2340" w:type="dxa"/>
          </w:tcPr>
          <w:p w14:paraId="3A4BB542" w14:textId="77777777" w:rsidR="0094558C" w:rsidRDefault="0094558C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 xml:space="preserve">Dirigente -Consiglio di classe/interclasse </w:t>
            </w:r>
            <w:r>
              <w:rPr>
                <w:rFonts w:ascii="Georgia,Regular_Embedded" w:eastAsiaTheme="minorHAnsi" w:hAnsi="Georgia,Regular_Embedded" w:cs="Georgia,Regular_Embedded"/>
                <w:color w:val="auto"/>
                <w:szCs w:val="20"/>
                <w:lang w:val="it-IT"/>
                <w14:ligatures w14:val="standardContextual"/>
              </w:rPr>
              <w:t xml:space="preserve">- </w:t>
            </w:r>
          </w:p>
          <w:p w14:paraId="057574B4" w14:textId="77777777" w:rsidR="0094558C" w:rsidRDefault="0094558C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Arial Black" w:hAnsi="Arial Black"/>
                <w:color w:val="2F5496" w:themeColor="accent1" w:themeShade="BF"/>
                <w:sz w:val="22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Cs w:val="20"/>
                <w:lang w:val="it-IT"/>
                <w14:ligatures w14:val="standardContextual"/>
              </w:rPr>
              <w:t xml:space="preserve">Docenti </w:t>
            </w:r>
          </w:p>
          <w:p w14:paraId="060ADB0F" w14:textId="77777777" w:rsidR="0094558C" w:rsidRDefault="0094558C" w:rsidP="00A71ABF">
            <w:pPr>
              <w:ind w:left="0" w:firstLine="0"/>
              <w:rPr>
                <w:rFonts w:ascii="Arial Black" w:hAnsi="Arial Black"/>
                <w:color w:val="2F5496" w:themeColor="accent1" w:themeShade="BF"/>
                <w:sz w:val="22"/>
              </w:rPr>
            </w:pPr>
          </w:p>
        </w:tc>
        <w:tc>
          <w:tcPr>
            <w:tcW w:w="2757" w:type="dxa"/>
          </w:tcPr>
          <w:p w14:paraId="698294BB" w14:textId="77777777" w:rsidR="0094558C" w:rsidRDefault="0094558C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 w:val="18"/>
                <w:szCs w:val="18"/>
                <w:lang w:val="it-IT"/>
                <w14:ligatures w14:val="standardContextual"/>
              </w:rPr>
            </w:pP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 w:val="18"/>
                <w:szCs w:val="18"/>
                <w:lang w:val="it-IT"/>
                <w14:ligatures w14:val="standardContextual"/>
              </w:rPr>
              <w:t xml:space="preserve">Dopo gli interventi educativi e disciplinari, valutare: </w:t>
            </w:r>
          </w:p>
          <w:p w14:paraId="5190B24F" w14:textId="77777777" w:rsidR="0094558C" w:rsidRDefault="0094558C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 w:val="18"/>
                <w:szCs w:val="18"/>
                <w:lang w:val="it-IT"/>
                <w14:ligatures w14:val="standardContextual"/>
              </w:rPr>
            </w:pPr>
            <w:r w:rsidRPr="006777F4">
              <w:rPr>
                <w:rFonts w:ascii="Times New Roman,Regular_Embedde" w:eastAsiaTheme="minorHAnsi" w:hAnsi="Times New Roman,Regular_Embedde" w:cs="Times New Roman,Regular_Embedde"/>
                <w:b/>
                <w:bCs/>
                <w:color w:val="auto"/>
                <w:sz w:val="18"/>
                <w:szCs w:val="18"/>
                <w:lang w:val="it-IT"/>
                <w14:ligatures w14:val="standardContextual"/>
              </w:rPr>
              <w:t>se il problema è risolto</w:t>
            </w: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 w:val="18"/>
                <w:szCs w:val="18"/>
                <w:lang w:val="it-IT"/>
                <w14:ligatures w14:val="standardContextual"/>
              </w:rPr>
              <w:t>:</w:t>
            </w:r>
          </w:p>
          <w:p w14:paraId="37155B83" w14:textId="77777777" w:rsidR="0094558C" w:rsidRDefault="0094558C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 w:val="18"/>
                <w:szCs w:val="18"/>
                <w:lang w:val="it-IT"/>
                <w14:ligatures w14:val="standardContextual"/>
              </w:rPr>
            </w:pPr>
            <w:r>
              <w:rPr>
                <w:rFonts w:ascii="Georgia,Regular_Embedded" w:eastAsiaTheme="minorHAnsi" w:hAnsi="Georgia,Regular_Embedded" w:cs="Georgia,Regular_Embedded"/>
                <w:color w:val="auto"/>
                <w:szCs w:val="20"/>
                <w:lang w:val="it-IT"/>
                <w14:ligatures w14:val="standardContextual"/>
              </w:rPr>
              <w:t xml:space="preserve">- </w:t>
            </w: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 w:val="18"/>
                <w:szCs w:val="18"/>
                <w:lang w:val="it-IT"/>
                <w14:ligatures w14:val="standardContextual"/>
              </w:rPr>
              <w:t>attenzione e osservazione costante</w:t>
            </w:r>
          </w:p>
          <w:p w14:paraId="49649020" w14:textId="77777777" w:rsidR="0094558C" w:rsidRDefault="0094558C" w:rsidP="00A71A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,Regular_Embedde" w:eastAsiaTheme="minorHAnsi" w:hAnsi="Times New Roman,Regular_Embedde" w:cs="Times New Roman,Regular_Embedde"/>
                <w:color w:val="auto"/>
                <w:sz w:val="18"/>
                <w:szCs w:val="18"/>
                <w:lang w:val="it-IT"/>
                <w14:ligatures w14:val="standardContextual"/>
              </w:rPr>
            </w:pPr>
            <w:r w:rsidRPr="006777F4">
              <w:rPr>
                <w:rFonts w:ascii="Times New Roman,Regular_Embedde" w:eastAsiaTheme="minorHAnsi" w:hAnsi="Times New Roman,Regular_Embedde" w:cs="Times New Roman,Regular_Embedde"/>
                <w:b/>
                <w:bCs/>
                <w:color w:val="auto"/>
                <w:sz w:val="18"/>
                <w:szCs w:val="18"/>
                <w:lang w:val="it-IT"/>
                <w14:ligatures w14:val="standardContextual"/>
              </w:rPr>
              <w:t>se la situazione continua</w:t>
            </w: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 w:val="18"/>
                <w:szCs w:val="18"/>
                <w:lang w:val="it-IT"/>
                <w14:ligatures w14:val="standardContextual"/>
              </w:rPr>
              <w:t>:</w:t>
            </w:r>
          </w:p>
          <w:p w14:paraId="31F9E5CE" w14:textId="77777777" w:rsidR="0094558C" w:rsidRDefault="0094558C" w:rsidP="00A71ABF">
            <w:pPr>
              <w:ind w:left="0" w:firstLine="0"/>
              <w:rPr>
                <w:rFonts w:ascii="Arial Black" w:hAnsi="Arial Black"/>
                <w:color w:val="2F5496" w:themeColor="accent1" w:themeShade="BF"/>
                <w:sz w:val="22"/>
              </w:rPr>
            </w:pPr>
            <w:r>
              <w:rPr>
                <w:rFonts w:ascii="Georgia,Regular_Embedded" w:eastAsiaTheme="minorHAnsi" w:hAnsi="Georgia,Regular_Embedded" w:cs="Georgia,Regular_Embedded"/>
                <w:color w:val="auto"/>
                <w:szCs w:val="20"/>
                <w:lang w:val="it-IT"/>
                <w14:ligatures w14:val="standardContextual"/>
              </w:rPr>
              <w:t xml:space="preserve">- </w:t>
            </w:r>
            <w:r>
              <w:rPr>
                <w:rFonts w:ascii="Times New Roman,Regular_Embedde" w:eastAsiaTheme="minorHAnsi" w:hAnsi="Times New Roman,Regular_Embedde" w:cs="Times New Roman,Regular_Embedde"/>
                <w:color w:val="auto"/>
                <w:sz w:val="18"/>
                <w:szCs w:val="18"/>
                <w:lang w:val="it-IT"/>
                <w14:ligatures w14:val="standardContextual"/>
              </w:rPr>
              <w:t>proseguire con gli interventi</w:t>
            </w:r>
          </w:p>
        </w:tc>
      </w:tr>
    </w:tbl>
    <w:p w14:paraId="1909DB4A" w14:textId="77777777" w:rsidR="00F93F44" w:rsidRPr="00F93F44" w:rsidRDefault="00F93F44" w:rsidP="00F93F44">
      <w:pPr>
        <w:shd w:val="clear" w:color="auto" w:fill="FFFFFF"/>
        <w:spacing w:before="600" w:after="300" w:line="510" w:lineRule="atLeast"/>
        <w:ind w:left="0" w:firstLine="0"/>
        <w:jc w:val="left"/>
        <w:outlineLvl w:val="1"/>
        <w:rPr>
          <w:rFonts w:ascii="Arial Black" w:eastAsia="Times New Roman" w:hAnsi="Arial Black" w:cs="Times New Roman"/>
          <w:b/>
          <w:bCs/>
          <w:color w:val="833C0B" w:themeColor="accent2" w:themeShade="80"/>
          <w:sz w:val="24"/>
          <w:szCs w:val="24"/>
          <w:lang w:val="it-IT" w:eastAsia="it-IT"/>
        </w:rPr>
      </w:pPr>
      <w:r w:rsidRPr="00F93F44">
        <w:rPr>
          <w:rFonts w:ascii="Arial Black" w:eastAsia="Times New Roman" w:hAnsi="Arial Black" w:cs="Times New Roman"/>
          <w:b/>
          <w:bCs/>
          <w:color w:val="833C0B" w:themeColor="accent2" w:themeShade="80"/>
          <w:sz w:val="24"/>
          <w:szCs w:val="24"/>
          <w:lang w:val="it-IT" w:eastAsia="it-IT"/>
        </w:rPr>
        <w:lastRenderedPageBreak/>
        <w:t>Misure rieducative e di supporto psicologico  </w:t>
      </w:r>
    </w:p>
    <w:p w14:paraId="1028C502" w14:textId="77777777" w:rsidR="00F93F44" w:rsidRDefault="00F93F44" w:rsidP="00F93F44">
      <w:pPr>
        <w:shd w:val="clear" w:color="auto" w:fill="FFFFFF"/>
        <w:spacing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</w:pPr>
      <w:r w:rsidRPr="00F93F44">
        <w:rPr>
          <w:rFonts w:ascii="Times New Roman" w:eastAsia="Times New Roman" w:hAnsi="Times New Roman" w:cs="Times New Roman"/>
          <w:b/>
          <w:bCs/>
          <w:color w:val="454545"/>
          <w:sz w:val="22"/>
          <w:lang w:val="it-IT" w:eastAsia="it-IT"/>
        </w:rPr>
        <w:t>La Legge n. 70/2024</w:t>
      </w:r>
      <w:r w:rsidRPr="00F93F44"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  <w:t>, a seguire, prevede misure rieducative specifiche per i minori coinvolti in episodi di bullismo e cyberbullismo.</w:t>
      </w:r>
    </w:p>
    <w:p w14:paraId="51C1D217" w14:textId="014005BD" w:rsidR="00F93F44" w:rsidRPr="00F93F44" w:rsidRDefault="00F93F44" w:rsidP="00F93F44">
      <w:pPr>
        <w:shd w:val="clear" w:color="auto" w:fill="FFFFFF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</w:pPr>
      <w:r w:rsidRPr="00F93F44"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  <w:t>Queste includono:</w:t>
      </w:r>
    </w:p>
    <w:p w14:paraId="13A598BF" w14:textId="77777777" w:rsidR="00F93F44" w:rsidRPr="00F93F44" w:rsidRDefault="00F93F44" w:rsidP="00F93F44">
      <w:pPr>
        <w:numPr>
          <w:ilvl w:val="0"/>
          <w:numId w:val="8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454545"/>
          <w:sz w:val="22"/>
          <w:lang w:val="it-IT" w:eastAsia="it-IT"/>
        </w:rPr>
      </w:pPr>
      <w:r w:rsidRPr="00F93F44">
        <w:rPr>
          <w:rFonts w:ascii="Times New Roman" w:eastAsia="Times New Roman" w:hAnsi="Times New Roman" w:cs="Times New Roman"/>
          <w:b/>
          <w:bCs/>
          <w:color w:val="454545"/>
          <w:sz w:val="22"/>
          <w:lang w:val="it-IT" w:eastAsia="it-IT"/>
        </w:rPr>
        <w:t>percorsi di intervento educativo sotto la direzione dei servizi sociali;</w:t>
      </w:r>
    </w:p>
    <w:p w14:paraId="52E18970" w14:textId="77777777" w:rsidR="00F93F44" w:rsidRPr="00F93F44" w:rsidRDefault="00F93F44" w:rsidP="00F93F44">
      <w:pPr>
        <w:numPr>
          <w:ilvl w:val="0"/>
          <w:numId w:val="8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</w:pPr>
      <w:r w:rsidRPr="00F93F44">
        <w:rPr>
          <w:rFonts w:ascii="Times New Roman" w:eastAsia="Times New Roman" w:hAnsi="Times New Roman" w:cs="Times New Roman"/>
          <w:b/>
          <w:bCs/>
          <w:color w:val="454545"/>
          <w:sz w:val="22"/>
          <w:lang w:val="it-IT" w:eastAsia="it-IT"/>
        </w:rPr>
        <w:t>la possibile nomina di un curatore speciale</w:t>
      </w:r>
      <w:r w:rsidRPr="00F93F44"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  <w:t>.</w:t>
      </w:r>
    </w:p>
    <w:p w14:paraId="4C2FBEC8" w14:textId="77777777" w:rsidR="00F93F44" w:rsidRDefault="00F93F44" w:rsidP="00F93F44">
      <w:pPr>
        <w:shd w:val="clear" w:color="auto" w:fill="FFFFFF"/>
        <w:spacing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</w:pPr>
    </w:p>
    <w:p w14:paraId="3162746A" w14:textId="25306216" w:rsidR="00F93F44" w:rsidRPr="00F93F44" w:rsidRDefault="00F93F44" w:rsidP="00F93F44">
      <w:pPr>
        <w:shd w:val="clear" w:color="auto" w:fill="FFFFFF"/>
        <w:spacing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</w:pPr>
      <w:r w:rsidRPr="00F93F44"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  <w:t>Il supporto psicologico è considerato fondamentale per assistere le vittime e i responsabili, con servizi dedicati all'interno delle scuole e l'istituzione di un tavolo permanente di monitoraggio.</w:t>
      </w:r>
    </w:p>
    <w:p w14:paraId="2918E179" w14:textId="77777777" w:rsidR="00F93F44" w:rsidRPr="00F93F44" w:rsidRDefault="00F93F44" w:rsidP="00F93F44">
      <w:pPr>
        <w:shd w:val="clear" w:color="auto" w:fill="FFFFFF"/>
        <w:spacing w:after="100" w:afterAutospacing="1" w:line="240" w:lineRule="auto"/>
        <w:ind w:left="0" w:firstLine="0"/>
        <w:jc w:val="left"/>
        <w:rPr>
          <w:rFonts w:ascii="Nunito" w:eastAsia="Times New Roman" w:hAnsi="Nunito" w:cs="Times New Roman"/>
          <w:color w:val="454545"/>
          <w:sz w:val="27"/>
          <w:szCs w:val="27"/>
          <w:lang w:val="it-IT" w:eastAsia="it-IT"/>
        </w:rPr>
      </w:pPr>
      <w:r w:rsidRPr="00F93F44"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  <w:t>Previste anche iniziative formative, per sensibilizzare e prevenire tali fenomeni, promuovendo un ambiente educativo sicuro e inclusivo</w:t>
      </w:r>
      <w:r w:rsidRPr="00F93F44">
        <w:rPr>
          <w:rFonts w:ascii="Nunito" w:eastAsia="Times New Roman" w:hAnsi="Nunito" w:cs="Times New Roman"/>
          <w:color w:val="454545"/>
          <w:sz w:val="27"/>
          <w:szCs w:val="27"/>
          <w:lang w:val="it-IT" w:eastAsia="it-IT"/>
        </w:rPr>
        <w:t>.</w:t>
      </w:r>
    </w:p>
    <w:p w14:paraId="3A8EA611" w14:textId="77777777" w:rsidR="00F93F44" w:rsidRPr="00F93F44" w:rsidRDefault="00F93F44" w:rsidP="00F93F44">
      <w:pPr>
        <w:shd w:val="clear" w:color="auto" w:fill="FFFFFF"/>
        <w:spacing w:before="600" w:after="300" w:line="510" w:lineRule="atLeast"/>
        <w:ind w:left="0" w:firstLine="0"/>
        <w:jc w:val="left"/>
        <w:outlineLvl w:val="1"/>
        <w:rPr>
          <w:rFonts w:ascii="Arial Black" w:eastAsia="Times New Roman" w:hAnsi="Arial Black" w:cs="Times New Roman"/>
          <w:b/>
          <w:bCs/>
          <w:color w:val="833C0B" w:themeColor="accent2" w:themeShade="80"/>
          <w:sz w:val="24"/>
          <w:szCs w:val="24"/>
          <w:lang w:val="it-IT" w:eastAsia="it-IT"/>
        </w:rPr>
      </w:pPr>
      <w:r w:rsidRPr="00F93F44">
        <w:rPr>
          <w:rFonts w:ascii="Arial Black" w:eastAsia="Times New Roman" w:hAnsi="Arial Black" w:cs="Times New Roman"/>
          <w:b/>
          <w:bCs/>
          <w:color w:val="833C0B" w:themeColor="accent2" w:themeShade="80"/>
          <w:sz w:val="24"/>
          <w:szCs w:val="24"/>
          <w:lang w:val="it-IT" w:eastAsia="it-IT"/>
        </w:rPr>
        <w:t>La Giornata del Rispetto  </w:t>
      </w:r>
    </w:p>
    <w:p w14:paraId="390516A8" w14:textId="77777777" w:rsidR="00F93F44" w:rsidRDefault="00F93F44" w:rsidP="00F93F44">
      <w:pPr>
        <w:shd w:val="clear" w:color="auto" w:fill="FFFFFF"/>
        <w:spacing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</w:pPr>
      <w:r w:rsidRPr="00F93F44"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  <w:t>Viene istituita la "Giornata del Rispetto", fissata per il 20 gennaio di ogni anno.Questa giornata è dedicata alla</w:t>
      </w:r>
      <w:r w:rsidRPr="00F93F44">
        <w:rPr>
          <w:rFonts w:ascii="Times New Roman" w:eastAsia="Times New Roman" w:hAnsi="Times New Roman" w:cs="Times New Roman"/>
          <w:b/>
          <w:bCs/>
          <w:color w:val="454545"/>
          <w:sz w:val="22"/>
          <w:lang w:val="it-IT" w:eastAsia="it-IT"/>
        </w:rPr>
        <w:t> sensibilizzazione</w:t>
      </w:r>
      <w:r w:rsidRPr="00F93F44"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  <w:t> e all'approfondimento delle tematiche del rispetto reciproco e della lotta contro ogni forma di discriminazione.</w:t>
      </w:r>
      <w:r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  <w:t xml:space="preserve"> </w:t>
      </w:r>
      <w:r w:rsidRPr="00F93F44"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  <w:t>Le scuole, sia pubbliche che private, sono incoraggiate a riservare spazi specifici durante la settimana precedente per attività di sensibilizzazione che coinvolgano studenti, insegnanti e famiglie.</w:t>
      </w:r>
      <w:r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  <w:t xml:space="preserve"> </w:t>
      </w:r>
      <w:r w:rsidRPr="00F93F44"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  <w:t>Gli obiettivi principali includono la promozione di un ambiente educativo rispettoso e inclusivo, nonché l'informazione sulle normative vigenti in materia di bullismo e cyberbullismo.</w:t>
      </w:r>
    </w:p>
    <w:p w14:paraId="15FD8342" w14:textId="7406840F" w:rsidR="00F93F44" w:rsidRPr="00F93F44" w:rsidRDefault="00F93F44" w:rsidP="00F93F44">
      <w:pPr>
        <w:shd w:val="clear" w:color="auto" w:fill="FFFFFF"/>
        <w:spacing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</w:pPr>
      <w:r w:rsidRPr="00F93F44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2"/>
          <w:lang w:val="it-IT" w:eastAsia="it-IT"/>
        </w:rPr>
        <w:t>Bullismo e cyberbullismo: delega al Governo</w:t>
      </w:r>
    </w:p>
    <w:p w14:paraId="39A12D8E" w14:textId="77777777" w:rsidR="00F93F44" w:rsidRPr="00F93F44" w:rsidRDefault="00F93F44" w:rsidP="00F93F44">
      <w:pPr>
        <w:shd w:val="clear" w:color="auto" w:fill="FFFFFF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</w:pPr>
      <w:r w:rsidRPr="00F93F44"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  <w:t>Il Governo, infine, viene delegato all'adozione di disposizioni in materia di prevenzione e contrasto del bullismo e del cyberbullismo, da esercitarsi entro dodici mesi dalla data di entrata in vigore del provvedimento.</w:t>
      </w:r>
    </w:p>
    <w:p w14:paraId="775D76DD" w14:textId="77777777" w:rsidR="00F93F44" w:rsidRPr="00F93F44" w:rsidRDefault="00F93F44" w:rsidP="00F93F44">
      <w:pPr>
        <w:shd w:val="clear" w:color="auto" w:fill="FFFFFF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</w:pPr>
      <w:r w:rsidRPr="00F93F44"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  <w:t>Il fine è quello di prevedere:</w:t>
      </w:r>
    </w:p>
    <w:p w14:paraId="57A5EF60" w14:textId="77777777" w:rsidR="00F93F44" w:rsidRPr="00F93F44" w:rsidRDefault="00F93F44" w:rsidP="00F93F44">
      <w:pPr>
        <w:numPr>
          <w:ilvl w:val="0"/>
          <w:numId w:val="9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</w:pPr>
      <w:r w:rsidRPr="00F93F44"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  <w:t>il potenziamento del servizio per l'assistenza psicologica e giuridica delle vittime di atti di bullismo e cyberbullismo;</w:t>
      </w:r>
    </w:p>
    <w:p w14:paraId="13DD0FB8" w14:textId="77777777" w:rsidR="00F93F44" w:rsidRPr="00F93F44" w:rsidRDefault="00F93F44" w:rsidP="00F93F44">
      <w:pPr>
        <w:numPr>
          <w:ilvl w:val="0"/>
          <w:numId w:val="9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</w:pPr>
      <w:r w:rsidRPr="00F93F44"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  <w:t>lo svolgimento di rilevazioni statistiche almeno biennali da parte dell'ISTAT;</w:t>
      </w:r>
    </w:p>
    <w:p w14:paraId="22B0B128" w14:textId="77777777" w:rsidR="00F93F44" w:rsidRPr="00F93F44" w:rsidRDefault="00F93F44" w:rsidP="00F93F44">
      <w:pPr>
        <w:numPr>
          <w:ilvl w:val="0"/>
          <w:numId w:val="9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</w:pPr>
      <w:r w:rsidRPr="00F93F44"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  <w:t>il richiamo espresso, nei contratti degli utenti con i fornitori di servizi di comunicazione e di informazione offerti mediante reti di comunicazione elettronica, delle disposizioni di cui all'art. 2048 del codice civile in materia di responsabilità dei genitori per i danni cagionati dai figli minori in conseguenza di atti illeciti posti in essere attraverso l'uso della rete;</w:t>
      </w:r>
    </w:p>
    <w:p w14:paraId="6F88FE8E" w14:textId="77777777" w:rsidR="00F93F44" w:rsidRDefault="00F93F44" w:rsidP="00F93F44">
      <w:pPr>
        <w:numPr>
          <w:ilvl w:val="0"/>
          <w:numId w:val="9"/>
        </w:num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</w:pPr>
      <w:r w:rsidRPr="00F93F44"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  <w:t>la promozione di periodiche campagne informative di prevenzione e di sensibilizzazione sull'uso consapevole della rete internet e sui suoi rischi da parte della Presidenza del Consiglio dei ministri.</w:t>
      </w:r>
    </w:p>
    <w:p w14:paraId="03CE7105" w14:textId="77777777" w:rsidR="00F93F44" w:rsidRDefault="00F93F44" w:rsidP="00F93F44">
      <w:pPr>
        <w:shd w:val="clear" w:color="auto" w:fill="FFFFFF"/>
        <w:spacing w:after="0" w:line="240" w:lineRule="auto"/>
        <w:ind w:left="360" w:firstLine="0"/>
        <w:jc w:val="left"/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</w:pPr>
    </w:p>
    <w:p w14:paraId="3194FA21" w14:textId="77777777" w:rsidR="00F93F44" w:rsidRPr="00F93F44" w:rsidRDefault="00F93F44" w:rsidP="00F93F44">
      <w:pPr>
        <w:shd w:val="clear" w:color="auto" w:fill="FFFFFF"/>
        <w:spacing w:after="0" w:line="240" w:lineRule="auto"/>
        <w:ind w:left="360" w:firstLine="0"/>
        <w:jc w:val="left"/>
        <w:rPr>
          <w:rFonts w:ascii="Times New Roman" w:eastAsia="Times New Roman" w:hAnsi="Times New Roman" w:cs="Times New Roman"/>
          <w:color w:val="454545"/>
          <w:sz w:val="22"/>
          <w:lang w:val="it-IT" w:eastAsia="it-IT"/>
        </w:rPr>
      </w:pPr>
    </w:p>
    <w:p w14:paraId="759A822C" w14:textId="1140D0D5" w:rsidR="00F93F44" w:rsidRDefault="00F93F44" w:rsidP="00F93F44">
      <w:pPr>
        <w:shd w:val="clear" w:color="auto" w:fill="EEEEEE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4A4043"/>
          <w:sz w:val="22"/>
          <w:lang w:val="it-IT" w:eastAsia="it-IT"/>
        </w:rPr>
      </w:pPr>
      <w:r w:rsidRPr="00F93F44">
        <w:rPr>
          <w:rFonts w:ascii="Arial Black" w:eastAsia="Times New Roman" w:hAnsi="Arial Black" w:cs="Times New Roman"/>
          <w:b/>
          <w:bCs/>
          <w:color w:val="454545"/>
          <w:sz w:val="22"/>
          <w:lang w:val="it-IT" w:eastAsia="it-IT"/>
        </w:rPr>
        <w:t xml:space="preserve">NOTA </w:t>
      </w:r>
      <w:r w:rsidRPr="00F93F44">
        <w:rPr>
          <w:rFonts w:ascii="Arial Black" w:eastAsia="Times New Roman" w:hAnsi="Arial Black" w:cs="Times New Roman"/>
          <w:b/>
          <w:bCs/>
          <w:color w:val="4A4043"/>
          <w:sz w:val="22"/>
          <w:lang w:val="it-IT" w:eastAsia="it-IT"/>
        </w:rPr>
        <w:t>BENE</w:t>
      </w:r>
      <w:r w:rsidRPr="00F93F44">
        <w:rPr>
          <w:rFonts w:ascii="Arial Black" w:eastAsia="Times New Roman" w:hAnsi="Arial Black" w:cs="Times New Roman"/>
          <w:color w:val="4A4043"/>
          <w:sz w:val="22"/>
          <w:lang w:val="it-IT" w:eastAsia="it-IT"/>
        </w:rPr>
        <w:t>: La Legge n. 70 del 2024  è entrata in vigore il 14 giugno 2024</w:t>
      </w:r>
      <w:r w:rsidRPr="00F93F44">
        <w:rPr>
          <w:rFonts w:ascii="Times New Roman" w:eastAsia="Times New Roman" w:hAnsi="Times New Roman" w:cs="Times New Roman"/>
          <w:color w:val="4A4043"/>
          <w:sz w:val="22"/>
          <w:lang w:val="it-IT" w:eastAsia="it-IT"/>
        </w:rPr>
        <w:t>.</w:t>
      </w:r>
    </w:p>
    <w:p w14:paraId="04D6E7D1" w14:textId="77777777" w:rsidR="00ED3FAF" w:rsidRPr="00F93F44" w:rsidRDefault="00ED3FAF" w:rsidP="00F93F44">
      <w:pPr>
        <w:shd w:val="clear" w:color="auto" w:fill="EEEEEE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4A4043"/>
          <w:sz w:val="22"/>
          <w:lang w:val="it-IT" w:eastAsia="it-IT"/>
        </w:rPr>
      </w:pPr>
    </w:p>
    <w:p w14:paraId="71E54E0A" w14:textId="77777777" w:rsidR="0094558C" w:rsidRPr="00F93F44" w:rsidRDefault="0094558C" w:rsidP="00E71324">
      <w:pPr>
        <w:ind w:left="1191"/>
        <w:rPr>
          <w:rFonts w:ascii="Times New Roman" w:eastAsiaTheme="minorHAnsi" w:hAnsi="Times New Roman" w:cs="Times New Roman"/>
          <w:b/>
          <w:bCs/>
          <w:color w:val="365F92"/>
          <w:sz w:val="22"/>
          <w:lang w:val="it-IT"/>
          <w14:ligatures w14:val="standardContextual"/>
        </w:rPr>
      </w:pPr>
    </w:p>
    <w:p w14:paraId="7C02F17E" w14:textId="77777777" w:rsidR="0094558C" w:rsidRPr="00F93F44" w:rsidRDefault="0094558C" w:rsidP="00E71324">
      <w:pPr>
        <w:ind w:left="1191"/>
        <w:rPr>
          <w:rFonts w:ascii="Times New Roman" w:eastAsiaTheme="minorHAnsi" w:hAnsi="Times New Roman" w:cs="Times New Roman"/>
          <w:b/>
          <w:bCs/>
          <w:color w:val="365F92"/>
          <w:sz w:val="22"/>
          <w:lang w:val="it-IT"/>
          <w14:ligatures w14:val="standardContextual"/>
        </w:rPr>
      </w:pPr>
    </w:p>
    <w:p w14:paraId="07D6FC43" w14:textId="77777777" w:rsidR="0094558C" w:rsidRPr="006777F4" w:rsidRDefault="0094558C" w:rsidP="00E71324">
      <w:pPr>
        <w:ind w:left="1191"/>
        <w:rPr>
          <w:rFonts w:ascii="Arial Black" w:hAnsi="Arial Black"/>
          <w:color w:val="2F5496" w:themeColor="accent1" w:themeShade="BF"/>
          <w:sz w:val="24"/>
          <w:szCs w:val="24"/>
        </w:rPr>
      </w:pPr>
    </w:p>
    <w:p w14:paraId="0FDE103A" w14:textId="77777777" w:rsidR="00D74354" w:rsidRDefault="00D74354" w:rsidP="00E71324">
      <w:pPr>
        <w:ind w:left="1191"/>
        <w:rPr>
          <w:rFonts w:ascii="Arial Black" w:hAnsi="Arial Black"/>
          <w:color w:val="2F5496" w:themeColor="accent1" w:themeShade="BF"/>
          <w:sz w:val="22"/>
        </w:rPr>
      </w:pPr>
    </w:p>
    <w:p w14:paraId="13E3073B" w14:textId="77777777" w:rsidR="0094558C" w:rsidRDefault="0094558C" w:rsidP="00E71324">
      <w:pPr>
        <w:ind w:left="1191"/>
        <w:rPr>
          <w:rFonts w:ascii="Arial Black" w:hAnsi="Arial Black"/>
          <w:color w:val="2F5496" w:themeColor="accent1" w:themeShade="BF"/>
          <w:sz w:val="22"/>
        </w:rPr>
      </w:pPr>
    </w:p>
    <w:p w14:paraId="179F752C" w14:textId="77777777" w:rsidR="0094558C" w:rsidRDefault="0094558C" w:rsidP="00E71324">
      <w:pPr>
        <w:ind w:left="1191"/>
        <w:rPr>
          <w:rFonts w:ascii="Arial Black" w:hAnsi="Arial Black"/>
          <w:color w:val="2F5496" w:themeColor="accent1" w:themeShade="BF"/>
          <w:sz w:val="22"/>
        </w:rPr>
      </w:pPr>
    </w:p>
    <w:p w14:paraId="23BBC5BB" w14:textId="77777777" w:rsidR="0094558C" w:rsidRDefault="0094558C" w:rsidP="00E71324">
      <w:pPr>
        <w:ind w:left="1191"/>
        <w:rPr>
          <w:rFonts w:ascii="Arial Black" w:hAnsi="Arial Black"/>
          <w:color w:val="2F5496" w:themeColor="accent1" w:themeShade="BF"/>
          <w:sz w:val="22"/>
        </w:rPr>
      </w:pPr>
    </w:p>
    <w:p w14:paraId="2CF24FCC" w14:textId="77777777" w:rsidR="0094558C" w:rsidRDefault="0094558C" w:rsidP="00E71324">
      <w:pPr>
        <w:ind w:left="1191"/>
        <w:rPr>
          <w:rFonts w:ascii="Arial Black" w:hAnsi="Arial Black"/>
          <w:color w:val="2F5496" w:themeColor="accent1" w:themeShade="BF"/>
          <w:sz w:val="22"/>
        </w:rPr>
      </w:pPr>
    </w:p>
    <w:p w14:paraId="35703DF6" w14:textId="77777777" w:rsidR="0094558C" w:rsidRDefault="0094558C" w:rsidP="00E71324">
      <w:pPr>
        <w:ind w:left="1191"/>
        <w:rPr>
          <w:rFonts w:ascii="Arial Black" w:hAnsi="Arial Black"/>
          <w:color w:val="2F5496" w:themeColor="accent1" w:themeShade="BF"/>
          <w:sz w:val="22"/>
        </w:rPr>
      </w:pPr>
    </w:p>
    <w:p w14:paraId="12A18C12" w14:textId="77777777" w:rsidR="0094558C" w:rsidRDefault="0094558C" w:rsidP="00E71324">
      <w:pPr>
        <w:ind w:left="1191"/>
        <w:rPr>
          <w:rFonts w:ascii="Arial Black" w:hAnsi="Arial Black"/>
          <w:color w:val="2F5496" w:themeColor="accent1" w:themeShade="BF"/>
          <w:sz w:val="22"/>
        </w:rPr>
      </w:pPr>
    </w:p>
    <w:p w14:paraId="774B409F" w14:textId="77777777" w:rsidR="00D74354" w:rsidRDefault="00D74354" w:rsidP="00E71324">
      <w:pPr>
        <w:ind w:left="1191"/>
        <w:rPr>
          <w:rFonts w:ascii="Arial Black" w:hAnsi="Arial Black"/>
          <w:color w:val="2F5496" w:themeColor="accent1" w:themeShade="BF"/>
          <w:sz w:val="22"/>
        </w:rPr>
      </w:pPr>
    </w:p>
    <w:p w14:paraId="7E46DAF5" w14:textId="77777777" w:rsidR="006777F4" w:rsidRDefault="006777F4" w:rsidP="00E71324">
      <w:pPr>
        <w:ind w:left="1191"/>
        <w:rPr>
          <w:rFonts w:ascii="Arial Black" w:hAnsi="Arial Black"/>
          <w:color w:val="2F5496" w:themeColor="accent1" w:themeShade="BF"/>
          <w:sz w:val="22"/>
        </w:rPr>
      </w:pPr>
    </w:p>
    <w:sectPr w:rsidR="006777F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7C605" w14:textId="77777777" w:rsidR="001B0102" w:rsidRDefault="001B0102">
      <w:pPr>
        <w:spacing w:after="0" w:line="240" w:lineRule="auto"/>
      </w:pPr>
      <w:r>
        <w:separator/>
      </w:r>
    </w:p>
  </w:endnote>
  <w:endnote w:type="continuationSeparator" w:id="0">
    <w:p w14:paraId="601BE78F" w14:textId="77777777" w:rsidR="001B0102" w:rsidRDefault="001B0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,Regular_Embedded">
    <w:altName w:val="Symbo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,Bold_Embedde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,Regular_Embedded">
    <w:altName w:val="Georg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,Regular_Embedde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,Regular_Embedded">
    <w:altName w:val="Arial Blac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C5381" w14:textId="77777777" w:rsidR="0049031F" w:rsidRDefault="00000000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C4DD6" w14:textId="77777777" w:rsidR="0049031F" w:rsidRDefault="00000000">
    <w:r>
      <w:c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6C4FA" w14:textId="77777777" w:rsidR="0049031F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22F40" w14:textId="77777777" w:rsidR="001B0102" w:rsidRDefault="001B0102">
      <w:pPr>
        <w:spacing w:after="0" w:line="240" w:lineRule="auto"/>
      </w:pPr>
      <w:r>
        <w:separator/>
      </w:r>
    </w:p>
  </w:footnote>
  <w:footnote w:type="continuationSeparator" w:id="0">
    <w:p w14:paraId="34DF8C16" w14:textId="77777777" w:rsidR="001B0102" w:rsidRDefault="001B0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4EF30" w14:textId="77777777" w:rsidR="0049031F" w:rsidRDefault="0000000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8F56F" w14:textId="77777777" w:rsidR="0049031F" w:rsidRDefault="00000000"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2F0A5" w14:textId="77777777" w:rsidR="0049031F" w:rsidRDefault="00000000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D8D"/>
    <w:multiLevelType w:val="hybridMultilevel"/>
    <w:tmpl w:val="6E0426B4"/>
    <w:lvl w:ilvl="0" w:tplc="04100005">
      <w:start w:val="1"/>
      <w:numFmt w:val="bullet"/>
      <w:lvlText w:val=""/>
      <w:lvlJc w:val="left"/>
      <w:pPr>
        <w:ind w:left="169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53" w:hanging="360"/>
      </w:pPr>
      <w:rPr>
        <w:rFonts w:ascii="Wingdings" w:hAnsi="Wingdings" w:hint="default"/>
      </w:rPr>
    </w:lvl>
  </w:abstractNum>
  <w:abstractNum w:abstractNumId="1" w15:restartNumberingAfterBreak="0">
    <w:nsid w:val="12E808FC"/>
    <w:multiLevelType w:val="hybridMultilevel"/>
    <w:tmpl w:val="49F48314"/>
    <w:lvl w:ilvl="0" w:tplc="FFFFFFFF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" w15:restartNumberingAfterBreak="0">
    <w:nsid w:val="2C185BAA"/>
    <w:multiLevelType w:val="hybridMultilevel"/>
    <w:tmpl w:val="613EFCDE"/>
    <w:lvl w:ilvl="0" w:tplc="04DE1F98">
      <w:numFmt w:val="bullet"/>
      <w:lvlText w:val="•"/>
      <w:lvlJc w:val="left"/>
      <w:pPr>
        <w:ind w:left="1551" w:hanging="360"/>
      </w:pPr>
      <w:rPr>
        <w:rFonts w:ascii="Symbol,Regular_Embedded" w:eastAsiaTheme="minorHAnsi" w:hAnsi="Symbol,Regular_Embedded" w:cs="Symbol,Regular_Embedded" w:hint="default"/>
      </w:rPr>
    </w:lvl>
    <w:lvl w:ilvl="1" w:tplc="04100003" w:tentative="1">
      <w:start w:val="1"/>
      <w:numFmt w:val="bullet"/>
      <w:lvlText w:val="o"/>
      <w:lvlJc w:val="left"/>
      <w:pPr>
        <w:ind w:left="22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abstractNum w:abstractNumId="3" w15:restartNumberingAfterBreak="0">
    <w:nsid w:val="2E9966E0"/>
    <w:multiLevelType w:val="hybridMultilevel"/>
    <w:tmpl w:val="EC88D73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247"/>
    <w:multiLevelType w:val="multilevel"/>
    <w:tmpl w:val="0480E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B744A5"/>
    <w:multiLevelType w:val="hybridMultilevel"/>
    <w:tmpl w:val="125836DA"/>
    <w:lvl w:ilvl="0" w:tplc="30EE9BAE">
      <w:start w:val="1"/>
      <w:numFmt w:val="decimal"/>
      <w:lvlText w:val="%1."/>
      <w:lvlJc w:val="left"/>
      <w:pPr>
        <w:ind w:left="465" w:hanging="360"/>
      </w:pPr>
      <w:rPr>
        <w:rFonts w:ascii="Times New Roman,Bold_Embedded" w:eastAsiaTheme="minorHAnsi" w:hAnsi="Times New Roman,Bold_Embedded" w:cs="Times New Roman,Bold_Embedded" w:hint="default"/>
        <w:b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185" w:hanging="360"/>
      </w:pPr>
    </w:lvl>
    <w:lvl w:ilvl="2" w:tplc="0410001B" w:tentative="1">
      <w:start w:val="1"/>
      <w:numFmt w:val="lowerRoman"/>
      <w:lvlText w:val="%3."/>
      <w:lvlJc w:val="right"/>
      <w:pPr>
        <w:ind w:left="1905" w:hanging="180"/>
      </w:pPr>
    </w:lvl>
    <w:lvl w:ilvl="3" w:tplc="0410000F" w:tentative="1">
      <w:start w:val="1"/>
      <w:numFmt w:val="decimal"/>
      <w:lvlText w:val="%4."/>
      <w:lvlJc w:val="left"/>
      <w:pPr>
        <w:ind w:left="2625" w:hanging="360"/>
      </w:pPr>
    </w:lvl>
    <w:lvl w:ilvl="4" w:tplc="04100019" w:tentative="1">
      <w:start w:val="1"/>
      <w:numFmt w:val="lowerLetter"/>
      <w:lvlText w:val="%5."/>
      <w:lvlJc w:val="left"/>
      <w:pPr>
        <w:ind w:left="3345" w:hanging="360"/>
      </w:pPr>
    </w:lvl>
    <w:lvl w:ilvl="5" w:tplc="0410001B" w:tentative="1">
      <w:start w:val="1"/>
      <w:numFmt w:val="lowerRoman"/>
      <w:lvlText w:val="%6."/>
      <w:lvlJc w:val="right"/>
      <w:pPr>
        <w:ind w:left="4065" w:hanging="180"/>
      </w:pPr>
    </w:lvl>
    <w:lvl w:ilvl="6" w:tplc="0410000F" w:tentative="1">
      <w:start w:val="1"/>
      <w:numFmt w:val="decimal"/>
      <w:lvlText w:val="%7."/>
      <w:lvlJc w:val="left"/>
      <w:pPr>
        <w:ind w:left="4785" w:hanging="360"/>
      </w:pPr>
    </w:lvl>
    <w:lvl w:ilvl="7" w:tplc="04100019" w:tentative="1">
      <w:start w:val="1"/>
      <w:numFmt w:val="lowerLetter"/>
      <w:lvlText w:val="%8."/>
      <w:lvlJc w:val="left"/>
      <w:pPr>
        <w:ind w:left="5505" w:hanging="360"/>
      </w:pPr>
    </w:lvl>
    <w:lvl w:ilvl="8" w:tplc="0410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 w15:restartNumberingAfterBreak="0">
    <w:nsid w:val="346966CD"/>
    <w:multiLevelType w:val="hybridMultilevel"/>
    <w:tmpl w:val="40EAAD22"/>
    <w:lvl w:ilvl="0" w:tplc="0410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38F8385C"/>
    <w:multiLevelType w:val="hybridMultilevel"/>
    <w:tmpl w:val="3B7670E6"/>
    <w:lvl w:ilvl="0" w:tplc="BBCAB8C6">
      <w:numFmt w:val="bullet"/>
      <w:lvlText w:val="•"/>
      <w:lvlJc w:val="left"/>
      <w:pPr>
        <w:ind w:left="1551" w:hanging="360"/>
      </w:pPr>
      <w:rPr>
        <w:rFonts w:ascii="Symbol,Regular_Embedded" w:eastAsiaTheme="minorHAnsi" w:hAnsi="Symbol,Regular_Embedded" w:cs="Symbol,Regular_Embedded" w:hint="default"/>
      </w:rPr>
    </w:lvl>
    <w:lvl w:ilvl="1" w:tplc="04100003" w:tentative="1">
      <w:start w:val="1"/>
      <w:numFmt w:val="bullet"/>
      <w:lvlText w:val="o"/>
      <w:lvlJc w:val="left"/>
      <w:pPr>
        <w:ind w:left="22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abstractNum w:abstractNumId="8" w15:restartNumberingAfterBreak="0">
    <w:nsid w:val="3C500069"/>
    <w:multiLevelType w:val="hybridMultilevel"/>
    <w:tmpl w:val="12E2A942"/>
    <w:lvl w:ilvl="0" w:tplc="FFFFFFFF">
      <w:start w:val="1"/>
      <w:numFmt w:val="bullet"/>
      <w:lvlText w:val=""/>
      <w:lvlJc w:val="left"/>
      <w:pPr>
        <w:ind w:left="1911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911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9" w15:restartNumberingAfterBreak="0">
    <w:nsid w:val="42D35729"/>
    <w:multiLevelType w:val="hybridMultilevel"/>
    <w:tmpl w:val="0844771A"/>
    <w:lvl w:ilvl="0" w:tplc="106A0122">
      <w:start w:val="1"/>
      <w:numFmt w:val="bullet"/>
      <w:lvlText w:val=""/>
      <w:lvlJc w:val="left"/>
      <w:pPr>
        <w:ind w:left="643" w:hanging="360"/>
      </w:pPr>
      <w:rPr>
        <w:rFonts w:ascii="Symbol" w:hAnsi="Symbol" w:hint="default"/>
        <w:color w:val="4472C4" w:themeColor="accen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E6EE5"/>
    <w:multiLevelType w:val="hybridMultilevel"/>
    <w:tmpl w:val="2A3CB87E"/>
    <w:lvl w:ilvl="0" w:tplc="04100005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1" w15:restartNumberingAfterBreak="0">
    <w:nsid w:val="47A7084E"/>
    <w:multiLevelType w:val="hybridMultilevel"/>
    <w:tmpl w:val="17BE296C"/>
    <w:lvl w:ilvl="0" w:tplc="390ABC1C">
      <w:numFmt w:val="bullet"/>
      <w:lvlText w:val="•"/>
      <w:lvlJc w:val="left"/>
      <w:pPr>
        <w:ind w:left="1551" w:hanging="360"/>
      </w:pPr>
      <w:rPr>
        <w:rFonts w:ascii="Symbol,Regular_Embedded" w:eastAsiaTheme="minorHAnsi" w:hAnsi="Symbol,Regular_Embedded" w:cs="Symbol,Regular_Embedded" w:hint="default"/>
      </w:rPr>
    </w:lvl>
    <w:lvl w:ilvl="1" w:tplc="04100003" w:tentative="1">
      <w:start w:val="1"/>
      <w:numFmt w:val="bullet"/>
      <w:lvlText w:val="o"/>
      <w:lvlJc w:val="left"/>
      <w:pPr>
        <w:ind w:left="22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abstractNum w:abstractNumId="12" w15:restartNumberingAfterBreak="0">
    <w:nsid w:val="49E1064A"/>
    <w:multiLevelType w:val="hybridMultilevel"/>
    <w:tmpl w:val="F80C8216"/>
    <w:lvl w:ilvl="0" w:tplc="0410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3" w15:restartNumberingAfterBreak="0">
    <w:nsid w:val="4E584780"/>
    <w:multiLevelType w:val="hybridMultilevel"/>
    <w:tmpl w:val="6AB41006"/>
    <w:lvl w:ilvl="0" w:tplc="04100001">
      <w:start w:val="1"/>
      <w:numFmt w:val="bullet"/>
      <w:lvlText w:val=""/>
      <w:lvlJc w:val="left"/>
      <w:pPr>
        <w:ind w:left="191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14" w15:restartNumberingAfterBreak="0">
    <w:nsid w:val="4FE71583"/>
    <w:multiLevelType w:val="hybridMultilevel"/>
    <w:tmpl w:val="EF3C78BC"/>
    <w:lvl w:ilvl="0" w:tplc="04100001">
      <w:start w:val="1"/>
      <w:numFmt w:val="bullet"/>
      <w:lvlText w:val=""/>
      <w:lvlJc w:val="left"/>
      <w:pPr>
        <w:ind w:left="19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15" w15:restartNumberingAfterBreak="0">
    <w:nsid w:val="50563991"/>
    <w:multiLevelType w:val="multilevel"/>
    <w:tmpl w:val="4CE4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2E55A9"/>
    <w:multiLevelType w:val="hybridMultilevel"/>
    <w:tmpl w:val="1ED8A580"/>
    <w:lvl w:ilvl="0" w:tplc="0410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55E75909"/>
    <w:multiLevelType w:val="hybridMultilevel"/>
    <w:tmpl w:val="E5EC44F2"/>
    <w:lvl w:ilvl="0" w:tplc="04100001">
      <w:start w:val="1"/>
      <w:numFmt w:val="bullet"/>
      <w:lvlText w:val=""/>
      <w:lvlJc w:val="left"/>
      <w:pPr>
        <w:ind w:left="191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18" w15:restartNumberingAfterBreak="0">
    <w:nsid w:val="57290B3E"/>
    <w:multiLevelType w:val="hybridMultilevel"/>
    <w:tmpl w:val="79B809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A9ECE7A">
      <w:numFmt w:val="bullet"/>
      <w:lvlText w:val="•"/>
      <w:lvlJc w:val="left"/>
      <w:pPr>
        <w:ind w:left="1440" w:hanging="360"/>
      </w:pPr>
      <w:rPr>
        <w:rFonts w:ascii="Georgia,Regular_Embedded" w:eastAsiaTheme="minorHAnsi" w:hAnsi="Georgia,Regular_Embedded" w:cs="Georgia,Regular_Embedded" w:hint="default"/>
      </w:rPr>
    </w:lvl>
    <w:lvl w:ilvl="2" w:tplc="04100005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D828B8"/>
    <w:multiLevelType w:val="hybridMultilevel"/>
    <w:tmpl w:val="585AECF0"/>
    <w:lvl w:ilvl="0" w:tplc="04100001">
      <w:start w:val="1"/>
      <w:numFmt w:val="bullet"/>
      <w:lvlText w:val=""/>
      <w:lvlJc w:val="left"/>
      <w:pPr>
        <w:ind w:left="1911" w:hanging="360"/>
      </w:pPr>
      <w:rPr>
        <w:rFonts w:ascii="Symbol" w:hAnsi="Symbol" w:hint="default"/>
      </w:rPr>
    </w:lvl>
    <w:lvl w:ilvl="1" w:tplc="7C0A1ABE">
      <w:numFmt w:val="bullet"/>
      <w:lvlText w:val="•"/>
      <w:lvlJc w:val="left"/>
      <w:pPr>
        <w:ind w:left="2631" w:hanging="360"/>
      </w:pPr>
      <w:rPr>
        <w:rFonts w:ascii="Symbol,Regular_Embedded" w:eastAsiaTheme="minorHAnsi" w:hAnsi="Symbol,Regular_Embedded" w:cs="Symbol,Regular_Embedded" w:hint="default"/>
      </w:rPr>
    </w:lvl>
    <w:lvl w:ilvl="2" w:tplc="0410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20" w15:restartNumberingAfterBreak="0">
    <w:nsid w:val="6B420E0C"/>
    <w:multiLevelType w:val="hybridMultilevel"/>
    <w:tmpl w:val="11F661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A03456"/>
    <w:multiLevelType w:val="hybridMultilevel"/>
    <w:tmpl w:val="148205F8"/>
    <w:lvl w:ilvl="0" w:tplc="04100001">
      <w:start w:val="1"/>
      <w:numFmt w:val="bullet"/>
      <w:lvlText w:val=""/>
      <w:lvlJc w:val="left"/>
      <w:pPr>
        <w:ind w:left="19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22" w15:restartNumberingAfterBreak="0">
    <w:nsid w:val="72480270"/>
    <w:multiLevelType w:val="hybridMultilevel"/>
    <w:tmpl w:val="5E3482CA"/>
    <w:lvl w:ilvl="0" w:tplc="3FC023CA">
      <w:numFmt w:val="bullet"/>
      <w:lvlText w:val="•"/>
      <w:lvlJc w:val="left"/>
      <w:pPr>
        <w:ind w:left="1664" w:hanging="360"/>
      </w:pPr>
      <w:rPr>
        <w:rFonts w:ascii="Symbol,Regular_Embedded" w:eastAsiaTheme="minorHAnsi" w:hAnsi="Symbol,Regular_Embedded" w:cs="Symbol,Regular_Embedded" w:hint="default"/>
      </w:rPr>
    </w:lvl>
    <w:lvl w:ilvl="1" w:tplc="0410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3" w15:restartNumberingAfterBreak="0">
    <w:nsid w:val="72E92C2C"/>
    <w:multiLevelType w:val="hybridMultilevel"/>
    <w:tmpl w:val="0C2E993C"/>
    <w:lvl w:ilvl="0" w:tplc="C90C8BBC">
      <w:numFmt w:val="bullet"/>
      <w:lvlText w:val="•"/>
      <w:lvlJc w:val="left"/>
      <w:pPr>
        <w:ind w:left="1551" w:hanging="360"/>
      </w:pPr>
      <w:rPr>
        <w:rFonts w:ascii="Symbol,Regular_Embedded" w:eastAsiaTheme="minorHAnsi" w:hAnsi="Symbol,Regular_Embedded" w:cs="Symbol,Regular_Embedded" w:hint="default"/>
      </w:rPr>
    </w:lvl>
    <w:lvl w:ilvl="1" w:tplc="04100003" w:tentative="1">
      <w:start w:val="1"/>
      <w:numFmt w:val="bullet"/>
      <w:lvlText w:val="o"/>
      <w:lvlJc w:val="left"/>
      <w:pPr>
        <w:ind w:left="22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num w:numId="1" w16cid:durableId="1388063380">
    <w:abstractNumId w:val="3"/>
  </w:num>
  <w:num w:numId="2" w16cid:durableId="42146149">
    <w:abstractNumId w:val="0"/>
  </w:num>
  <w:num w:numId="3" w16cid:durableId="996804801">
    <w:abstractNumId w:val="2"/>
  </w:num>
  <w:num w:numId="4" w16cid:durableId="1473865899">
    <w:abstractNumId w:val="10"/>
  </w:num>
  <w:num w:numId="5" w16cid:durableId="578908813">
    <w:abstractNumId w:val="18"/>
  </w:num>
  <w:num w:numId="6" w16cid:durableId="113867400">
    <w:abstractNumId w:val="5"/>
  </w:num>
  <w:num w:numId="7" w16cid:durableId="505285240">
    <w:abstractNumId w:val="9"/>
  </w:num>
  <w:num w:numId="8" w16cid:durableId="1823233578">
    <w:abstractNumId w:val="4"/>
  </w:num>
  <w:num w:numId="9" w16cid:durableId="161970618">
    <w:abstractNumId w:val="15"/>
  </w:num>
  <w:num w:numId="10" w16cid:durableId="803425887">
    <w:abstractNumId w:val="16"/>
  </w:num>
  <w:num w:numId="11" w16cid:durableId="1385447659">
    <w:abstractNumId w:val="6"/>
  </w:num>
  <w:num w:numId="12" w16cid:durableId="242879245">
    <w:abstractNumId w:val="22"/>
  </w:num>
  <w:num w:numId="13" w16cid:durableId="1750300428">
    <w:abstractNumId w:val="14"/>
  </w:num>
  <w:num w:numId="14" w16cid:durableId="1460875669">
    <w:abstractNumId w:val="23"/>
  </w:num>
  <w:num w:numId="15" w16cid:durableId="2002345635">
    <w:abstractNumId w:val="21"/>
  </w:num>
  <w:num w:numId="16" w16cid:durableId="568465786">
    <w:abstractNumId w:val="11"/>
  </w:num>
  <w:num w:numId="17" w16cid:durableId="582031960">
    <w:abstractNumId w:val="19"/>
  </w:num>
  <w:num w:numId="18" w16cid:durableId="452287095">
    <w:abstractNumId w:val="7"/>
  </w:num>
  <w:num w:numId="19" w16cid:durableId="665086037">
    <w:abstractNumId w:val="13"/>
  </w:num>
  <w:num w:numId="20" w16cid:durableId="565839880">
    <w:abstractNumId w:val="17"/>
  </w:num>
  <w:num w:numId="21" w16cid:durableId="1495759279">
    <w:abstractNumId w:val="8"/>
  </w:num>
  <w:num w:numId="22" w16cid:durableId="1791783192">
    <w:abstractNumId w:val="20"/>
  </w:num>
  <w:num w:numId="23" w16cid:durableId="983654798">
    <w:abstractNumId w:val="12"/>
  </w:num>
  <w:num w:numId="24" w16cid:durableId="1602953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2C"/>
    <w:rsid w:val="0003401D"/>
    <w:rsid w:val="00041B40"/>
    <w:rsid w:val="000F49F0"/>
    <w:rsid w:val="001B0102"/>
    <w:rsid w:val="001D7902"/>
    <w:rsid w:val="0020732C"/>
    <w:rsid w:val="002A1211"/>
    <w:rsid w:val="002C40F5"/>
    <w:rsid w:val="003A2B84"/>
    <w:rsid w:val="0044150C"/>
    <w:rsid w:val="00470FE6"/>
    <w:rsid w:val="0049031F"/>
    <w:rsid w:val="005011BA"/>
    <w:rsid w:val="00504BD8"/>
    <w:rsid w:val="005F7980"/>
    <w:rsid w:val="0063452E"/>
    <w:rsid w:val="006777F4"/>
    <w:rsid w:val="0073582B"/>
    <w:rsid w:val="007702F1"/>
    <w:rsid w:val="0077697B"/>
    <w:rsid w:val="008E7A17"/>
    <w:rsid w:val="0094558C"/>
    <w:rsid w:val="009A5D7F"/>
    <w:rsid w:val="009F7914"/>
    <w:rsid w:val="00AA6990"/>
    <w:rsid w:val="00C950A5"/>
    <w:rsid w:val="00D74354"/>
    <w:rsid w:val="00E41D1A"/>
    <w:rsid w:val="00E71324"/>
    <w:rsid w:val="00ED3FAF"/>
    <w:rsid w:val="00F93F44"/>
    <w:rsid w:val="00FA07EC"/>
    <w:rsid w:val="00FD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6A20"/>
  <w15:chartTrackingRefBased/>
  <w15:docId w15:val="{1434F3EC-3CD5-48C6-AC3E-EF3CC38E3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0FE6"/>
    <w:pPr>
      <w:spacing w:after="4" w:line="250" w:lineRule="auto"/>
      <w:ind w:left="10" w:hanging="10"/>
      <w:jc w:val="both"/>
    </w:pPr>
    <w:rPr>
      <w:rFonts w:ascii="Arial" w:eastAsia="Arial" w:hAnsi="Arial" w:cs="Arial"/>
      <w:color w:val="000000"/>
      <w:kern w:val="0"/>
      <w:sz w:val="20"/>
      <w:lang w:val="en-US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35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71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16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94288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20220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453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24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8415">
                  <w:marLeft w:val="-90"/>
                  <w:marRight w:val="-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7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125754">
                  <w:marLeft w:val="-90"/>
                  <w:marRight w:val="-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44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icandrano.edu.it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ic8ap00x@pec.istruzion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leic8ap00x@istruzione.it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9C631-19DA-4592-BFDF-6E615F17F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10</Pages>
  <Words>3182</Words>
  <Characters>18139</Characters>
  <Application>Microsoft Office Word</Application>
  <DocSecurity>0</DocSecurity>
  <Lines>151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</dc:creator>
  <cp:keywords/>
  <dc:description/>
  <cp:lastModifiedBy>Windows10</cp:lastModifiedBy>
  <cp:revision>11</cp:revision>
  <dcterms:created xsi:type="dcterms:W3CDTF">2024-10-28T07:25:00Z</dcterms:created>
  <dcterms:modified xsi:type="dcterms:W3CDTF">2025-03-15T10:42:00Z</dcterms:modified>
</cp:coreProperties>
</file>