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2E3D" w14:textId="5EEACE1E" w:rsidR="00DA4E26" w:rsidRPr="00DA4E26" w:rsidRDefault="00DA4E26" w:rsidP="00DA4E26">
      <w:pPr>
        <w:widowControl w:val="0"/>
        <w:autoSpaceDE w:val="0"/>
        <w:autoSpaceDN w:val="0"/>
        <w:spacing w:after="0" w:line="240" w:lineRule="auto"/>
        <w:ind w:left="534" w:right="553"/>
        <w:jc w:val="center"/>
        <w:rPr>
          <w:rFonts w:ascii="Arial Black" w:eastAsia="Arial Black" w:hAnsi="Arial Black" w:cs="Arial Black"/>
          <w:sz w:val="28"/>
          <w:szCs w:val="28"/>
        </w:rPr>
      </w:pPr>
      <w:r w:rsidRPr="00DA4E26">
        <w:rPr>
          <w:rFonts w:ascii="Arial Black" w:eastAsia="Arial Black" w:hAnsi="Arial Black" w:cs="Arial Black"/>
          <w:noProof/>
          <w:sz w:val="28"/>
          <w:szCs w:val="28"/>
          <w:lang w:eastAsia="it-IT"/>
        </w:rPr>
        <w:drawing>
          <wp:anchor distT="0" distB="0" distL="0" distR="0" simplePos="0" relativeHeight="251656704" behindDoc="0" locked="0" layoutInCell="1" allowOverlap="1" wp14:anchorId="58B60279" wp14:editId="30886941">
            <wp:simplePos x="0" y="0"/>
            <wp:positionH relativeFrom="page">
              <wp:posOffset>723900</wp:posOffset>
            </wp:positionH>
            <wp:positionV relativeFrom="paragraph">
              <wp:posOffset>-23495</wp:posOffset>
            </wp:positionV>
            <wp:extent cx="733425" cy="51435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4E26">
        <w:rPr>
          <w:rFonts w:ascii="Arial Black" w:eastAsia="Arial Black" w:hAnsi="Arial Black" w:cs="Arial Black"/>
          <w:noProof/>
          <w:sz w:val="28"/>
          <w:szCs w:val="28"/>
          <w:lang w:eastAsia="it-IT"/>
        </w:rPr>
        <w:drawing>
          <wp:anchor distT="0" distB="0" distL="0" distR="0" simplePos="0" relativeHeight="251657728" behindDoc="0" locked="0" layoutInCell="1" allowOverlap="1" wp14:anchorId="5AF482CC" wp14:editId="545019C1">
            <wp:simplePos x="0" y="0"/>
            <wp:positionH relativeFrom="page">
              <wp:posOffset>6019800</wp:posOffset>
            </wp:positionH>
            <wp:positionV relativeFrom="paragraph">
              <wp:posOffset>52705</wp:posOffset>
            </wp:positionV>
            <wp:extent cx="647700" cy="4857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EF6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6F6B7E4" wp14:editId="732B4B0B">
                <wp:simplePos x="0" y="0"/>
                <wp:positionH relativeFrom="page">
                  <wp:posOffset>5405120</wp:posOffset>
                </wp:positionH>
                <wp:positionV relativeFrom="page">
                  <wp:posOffset>6022340</wp:posOffset>
                </wp:positionV>
                <wp:extent cx="42545" cy="12065"/>
                <wp:effectExtent l="0" t="0" r="0" b="0"/>
                <wp:wrapNone/>
                <wp:docPr id="164419461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2065"/>
                        </a:xfrm>
                        <a:prstGeom prst="rect">
                          <a:avLst/>
                        </a:prstGeom>
                        <a:solidFill>
                          <a:srgbClr val="1F386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9E9F6" id="Rettangolo 1" o:spid="_x0000_s1026" style="position:absolute;margin-left:425.6pt;margin-top:474.2pt;width:3.35pt;height: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" fillcolor="#1f3863" stroked="f">
                <w10:wrap anchorx="page" anchory="page"/>
              </v:rect>
            </w:pict>
          </mc:Fallback>
        </mc:AlternateContent>
      </w:r>
      <w:r w:rsidRPr="00DA4E26">
        <w:rPr>
          <w:rFonts w:ascii="Arial Black" w:eastAsia="Arial Black" w:hAnsi="Arial Black" w:cs="Arial Black"/>
          <w:color w:val="1F4E79"/>
          <w:sz w:val="28"/>
          <w:szCs w:val="28"/>
        </w:rPr>
        <w:t>ISTITUTO</w:t>
      </w:r>
      <w:r w:rsidRPr="00DA4E26">
        <w:rPr>
          <w:rFonts w:ascii="Arial Black" w:eastAsia="Arial Black" w:hAnsi="Arial Black" w:cs="Arial Black"/>
          <w:color w:val="1F4E79"/>
          <w:spacing w:val="-11"/>
          <w:sz w:val="28"/>
          <w:szCs w:val="28"/>
        </w:rPr>
        <w:t xml:space="preserve"> </w:t>
      </w:r>
      <w:r w:rsidRPr="00DA4E26">
        <w:rPr>
          <w:rFonts w:ascii="Arial Black" w:eastAsia="Arial Black" w:hAnsi="Arial Black" w:cs="Arial Black"/>
          <w:color w:val="1F4E79"/>
          <w:sz w:val="28"/>
          <w:szCs w:val="28"/>
        </w:rPr>
        <w:t>COMPRENSIVO</w:t>
      </w:r>
      <w:r w:rsidRPr="00DA4E26">
        <w:rPr>
          <w:rFonts w:ascii="Arial Black" w:eastAsia="Arial Black" w:hAnsi="Arial Black" w:cs="Arial Black"/>
          <w:color w:val="1F4E79"/>
          <w:spacing w:val="-11"/>
          <w:sz w:val="28"/>
          <w:szCs w:val="28"/>
        </w:rPr>
        <w:t xml:space="preserve"> </w:t>
      </w:r>
      <w:r w:rsidRPr="00DA4E26">
        <w:rPr>
          <w:rFonts w:ascii="Arial Black" w:eastAsia="Arial Black" w:hAnsi="Arial Black" w:cs="Arial Black"/>
          <w:color w:val="1F4E79"/>
          <w:sz w:val="28"/>
          <w:szCs w:val="28"/>
        </w:rPr>
        <w:t>ANDRANO</w:t>
      </w:r>
    </w:p>
    <w:p w14:paraId="2ED4C648" w14:textId="77777777" w:rsidR="00DA4E26" w:rsidRPr="00DA4E26" w:rsidRDefault="00DA4E26" w:rsidP="00DA4E26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-426" w:right="-1" w:firstLine="426"/>
        <w:jc w:val="center"/>
        <w:rPr>
          <w:rFonts w:ascii="Times New Roman" w:hAnsi="Times New Roman"/>
          <w:b/>
          <w:bCs/>
          <w:color w:val="1F4E79"/>
          <w:sz w:val="16"/>
          <w:szCs w:val="16"/>
        </w:rPr>
      </w:pPr>
      <w:r w:rsidRPr="00DA4E26">
        <w:rPr>
          <w:rFonts w:ascii="Times New Roman" w:hAnsi="Times New Roman"/>
          <w:b/>
          <w:bCs/>
          <w:color w:val="1F4E79"/>
          <w:spacing w:val="-1"/>
          <w:sz w:val="16"/>
          <w:szCs w:val="16"/>
        </w:rPr>
        <w:t>Scuola</w:t>
      </w:r>
      <w:r w:rsidRPr="00DA4E26">
        <w:rPr>
          <w:rFonts w:ascii="Times New Roman" w:hAnsi="Times New Roman"/>
          <w:b/>
          <w:bCs/>
          <w:color w:val="1F4E79"/>
          <w:spacing w:val="-7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pacing w:val="-1"/>
          <w:sz w:val="16"/>
          <w:szCs w:val="16"/>
        </w:rPr>
        <w:t>dell’Infanzia</w:t>
      </w:r>
      <w:r w:rsidRPr="00DA4E26">
        <w:rPr>
          <w:rFonts w:ascii="Times New Roman" w:hAnsi="Times New Roman"/>
          <w:b/>
          <w:bCs/>
          <w:color w:val="1F4E79"/>
          <w:spacing w:val="-8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–</w:t>
      </w:r>
      <w:r w:rsidRPr="00DA4E26">
        <w:rPr>
          <w:rFonts w:ascii="Times New Roman" w:hAnsi="Times New Roman"/>
          <w:b/>
          <w:bCs/>
          <w:color w:val="1F4E79"/>
          <w:spacing w:val="-8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Scuola</w:t>
      </w:r>
      <w:r w:rsidRPr="00DA4E26">
        <w:rPr>
          <w:rFonts w:ascii="Times New Roman" w:hAnsi="Times New Roman"/>
          <w:b/>
          <w:bCs/>
          <w:color w:val="1F4E79"/>
          <w:spacing w:val="-9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Primaria</w:t>
      </w:r>
      <w:r w:rsidRPr="00DA4E26">
        <w:rPr>
          <w:rFonts w:ascii="Times New Roman" w:hAnsi="Times New Roman"/>
          <w:b/>
          <w:bCs/>
          <w:color w:val="1F4E79"/>
          <w:spacing w:val="-10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–</w:t>
      </w:r>
      <w:r w:rsidRPr="00DA4E26">
        <w:rPr>
          <w:rFonts w:ascii="Times New Roman" w:hAnsi="Times New Roman"/>
          <w:b/>
          <w:bCs/>
          <w:color w:val="1F4E79"/>
          <w:spacing w:val="-8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Scuola</w:t>
      </w:r>
      <w:r w:rsidRPr="00DA4E26">
        <w:rPr>
          <w:rFonts w:ascii="Times New Roman" w:hAnsi="Times New Roman"/>
          <w:b/>
          <w:bCs/>
          <w:color w:val="1F4E79"/>
          <w:spacing w:val="-7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Secondaria</w:t>
      </w:r>
      <w:r w:rsidRPr="00DA4E26">
        <w:rPr>
          <w:rFonts w:ascii="Times New Roman" w:hAnsi="Times New Roman"/>
          <w:b/>
          <w:bCs/>
          <w:color w:val="1F4E79"/>
          <w:spacing w:val="-5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di</w:t>
      </w:r>
      <w:r w:rsidRPr="00DA4E26">
        <w:rPr>
          <w:rFonts w:ascii="Times New Roman" w:hAnsi="Times New Roman"/>
          <w:b/>
          <w:bCs/>
          <w:color w:val="1F4E79"/>
          <w:spacing w:val="-9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1°</w:t>
      </w:r>
      <w:r w:rsidRPr="00DA4E26">
        <w:rPr>
          <w:rFonts w:ascii="Times New Roman" w:hAnsi="Times New Roman"/>
          <w:b/>
          <w:bCs/>
          <w:color w:val="1F4E79"/>
          <w:spacing w:val="1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grado ad Indirizzo Musicale</w:t>
      </w:r>
    </w:p>
    <w:p w14:paraId="33C79631" w14:textId="77777777" w:rsidR="00DA4E26" w:rsidRPr="00DA4E26" w:rsidRDefault="00DA4E26" w:rsidP="00DA4E26">
      <w:pPr>
        <w:widowControl w:val="0"/>
        <w:tabs>
          <w:tab w:val="left" w:pos="7655"/>
        </w:tabs>
        <w:autoSpaceDE w:val="0"/>
        <w:autoSpaceDN w:val="0"/>
        <w:spacing w:after="0" w:line="240" w:lineRule="auto"/>
        <w:ind w:left="2127" w:right="1983" w:hanging="142"/>
        <w:jc w:val="center"/>
        <w:rPr>
          <w:rFonts w:ascii="Times New Roman" w:hAnsi="Times New Roman"/>
          <w:b/>
          <w:bCs/>
          <w:sz w:val="16"/>
          <w:szCs w:val="16"/>
        </w:rPr>
      </w:pP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Via</w:t>
      </w:r>
      <w:r w:rsidRPr="00DA4E26">
        <w:rPr>
          <w:rFonts w:ascii="Times New Roman" w:hAnsi="Times New Roman"/>
          <w:b/>
          <w:bCs/>
          <w:color w:val="1F4E79"/>
          <w:spacing w:val="-4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Del</w:t>
      </w:r>
      <w:r w:rsidRPr="00DA4E26">
        <w:rPr>
          <w:rFonts w:ascii="Times New Roman" w:hAnsi="Times New Roman"/>
          <w:b/>
          <w:bCs/>
          <w:color w:val="1F4E79"/>
          <w:spacing w:val="-2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Mare,</w:t>
      </w:r>
      <w:r w:rsidRPr="00DA4E26">
        <w:rPr>
          <w:rFonts w:ascii="Times New Roman" w:hAnsi="Times New Roman"/>
          <w:b/>
          <w:bCs/>
          <w:color w:val="1F4E79"/>
          <w:spacing w:val="-1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15–</w:t>
      </w:r>
      <w:r w:rsidRPr="00DA4E26">
        <w:rPr>
          <w:rFonts w:ascii="Times New Roman" w:hAnsi="Times New Roman"/>
          <w:b/>
          <w:bCs/>
          <w:color w:val="1F4E79"/>
          <w:spacing w:val="-2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73032 ANDRANO</w:t>
      </w:r>
      <w:r w:rsidRPr="00DA4E26">
        <w:rPr>
          <w:rFonts w:ascii="Times New Roman" w:hAnsi="Times New Roman"/>
          <w:b/>
          <w:bCs/>
          <w:color w:val="1F4E79"/>
          <w:spacing w:val="-2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(Lecce)</w:t>
      </w:r>
    </w:p>
    <w:p w14:paraId="0AD9AE12" w14:textId="77777777" w:rsidR="00DA4E26" w:rsidRPr="00DA4E26" w:rsidRDefault="00DA4E26" w:rsidP="00DA4E26">
      <w:pPr>
        <w:widowControl w:val="0"/>
        <w:autoSpaceDE w:val="0"/>
        <w:autoSpaceDN w:val="0"/>
        <w:spacing w:after="0" w:line="240" w:lineRule="auto"/>
        <w:ind w:left="705" w:right="553"/>
        <w:jc w:val="center"/>
        <w:rPr>
          <w:rFonts w:ascii="Times New Roman" w:hAnsi="Times New Roman"/>
          <w:b/>
          <w:bCs/>
          <w:sz w:val="16"/>
          <w:szCs w:val="16"/>
        </w:rPr>
      </w:pPr>
      <w:r w:rsidRPr="00DA4E26">
        <w:rPr>
          <w:rFonts w:ascii="Times New Roman" w:hAnsi="Times New Roman"/>
          <w:b/>
          <w:bCs/>
          <w:color w:val="1F4E79"/>
          <w:spacing w:val="-1"/>
          <w:sz w:val="16"/>
          <w:szCs w:val="16"/>
        </w:rPr>
        <w:t>Sedi:</w:t>
      </w:r>
      <w:r w:rsidRPr="00DA4E26">
        <w:rPr>
          <w:rFonts w:ascii="Times New Roman" w:hAnsi="Times New Roman"/>
          <w:b/>
          <w:bCs/>
          <w:color w:val="1F4E79"/>
          <w:spacing w:val="-9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pacing w:val="-1"/>
          <w:sz w:val="16"/>
          <w:szCs w:val="16"/>
        </w:rPr>
        <w:t>Andrano</w:t>
      </w:r>
      <w:r w:rsidRPr="00DA4E26">
        <w:rPr>
          <w:rFonts w:ascii="Times New Roman" w:hAnsi="Times New Roman"/>
          <w:b/>
          <w:bCs/>
          <w:color w:val="1F4E79"/>
          <w:spacing w:val="-6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-</w:t>
      </w:r>
      <w:r w:rsidRPr="00DA4E26">
        <w:rPr>
          <w:rFonts w:ascii="Times New Roman" w:hAnsi="Times New Roman"/>
          <w:b/>
          <w:bCs/>
          <w:color w:val="1F4E79"/>
          <w:spacing w:val="-7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Castiglione</w:t>
      </w:r>
      <w:r w:rsidRPr="00DA4E26">
        <w:rPr>
          <w:rFonts w:ascii="Times New Roman" w:hAnsi="Times New Roman"/>
          <w:b/>
          <w:bCs/>
          <w:color w:val="1F4E79"/>
          <w:spacing w:val="-3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-</w:t>
      </w:r>
      <w:r w:rsidRPr="00DA4E26">
        <w:rPr>
          <w:rFonts w:ascii="Times New Roman" w:hAnsi="Times New Roman"/>
          <w:b/>
          <w:bCs/>
          <w:color w:val="1F4E79"/>
          <w:spacing w:val="-9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Spongano</w:t>
      </w:r>
      <w:r w:rsidRPr="00DA4E26">
        <w:rPr>
          <w:rFonts w:ascii="Times New Roman" w:hAnsi="Times New Roman"/>
          <w:b/>
          <w:bCs/>
          <w:color w:val="1F4E79"/>
          <w:spacing w:val="-5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-</w:t>
      </w:r>
      <w:r w:rsidRPr="00DA4E26">
        <w:rPr>
          <w:rFonts w:ascii="Times New Roman" w:hAnsi="Times New Roman"/>
          <w:b/>
          <w:bCs/>
          <w:color w:val="1F4E79"/>
          <w:spacing w:val="-6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Diso</w:t>
      </w:r>
      <w:r w:rsidRPr="00DA4E26">
        <w:rPr>
          <w:rFonts w:ascii="Times New Roman" w:hAnsi="Times New Roman"/>
          <w:b/>
          <w:bCs/>
          <w:color w:val="1F4E79"/>
          <w:spacing w:val="-5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-</w:t>
      </w:r>
      <w:r w:rsidRPr="00DA4E26">
        <w:rPr>
          <w:rFonts w:ascii="Times New Roman" w:hAnsi="Times New Roman"/>
          <w:b/>
          <w:bCs/>
          <w:color w:val="1F4E79"/>
          <w:spacing w:val="-7"/>
          <w:sz w:val="16"/>
          <w:szCs w:val="16"/>
        </w:rPr>
        <w:t xml:space="preserve"> </w:t>
      </w:r>
      <w:r w:rsidRPr="00DA4E26">
        <w:rPr>
          <w:rFonts w:ascii="Times New Roman" w:hAnsi="Times New Roman"/>
          <w:b/>
          <w:bCs/>
          <w:color w:val="1F4E79"/>
          <w:sz w:val="16"/>
          <w:szCs w:val="16"/>
        </w:rPr>
        <w:t>Marittima</w:t>
      </w:r>
    </w:p>
    <w:p w14:paraId="5BF79AF7" w14:textId="77777777" w:rsidR="00DA4E26" w:rsidRPr="00DA4E26" w:rsidRDefault="00DA4E26" w:rsidP="00DA4E26">
      <w:pPr>
        <w:spacing w:after="0" w:line="240" w:lineRule="auto"/>
        <w:ind w:left="699" w:right="553"/>
        <w:jc w:val="center"/>
        <w:rPr>
          <w:rFonts w:ascii="Times New Roman" w:eastAsiaTheme="minorHAnsi" w:hAnsi="Times New Roman"/>
          <w:b/>
          <w:sz w:val="13"/>
          <w:lang w:val="en-US"/>
        </w:rPr>
      </w:pPr>
      <w:proofErr w:type="spellStart"/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c.m.</w:t>
      </w:r>
      <w:proofErr w:type="spellEnd"/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:</w:t>
      </w:r>
      <w:r w:rsidRPr="00DA4E26">
        <w:rPr>
          <w:rFonts w:ascii="Times New Roman" w:eastAsiaTheme="minorHAnsi" w:hAnsi="Times New Roman"/>
          <w:b/>
          <w:color w:val="4470C4"/>
          <w:spacing w:val="-8"/>
          <w:sz w:val="13"/>
          <w:lang w:val="en-US"/>
        </w:rPr>
        <w:t xml:space="preserve"> </w:t>
      </w:r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LEIC8AP00X</w:t>
      </w:r>
      <w:r w:rsidRPr="00DA4E26">
        <w:rPr>
          <w:rFonts w:ascii="Times New Roman" w:eastAsiaTheme="minorHAnsi" w:hAnsi="Times New Roman"/>
          <w:b/>
          <w:color w:val="4470C4"/>
          <w:spacing w:val="-2"/>
          <w:sz w:val="13"/>
          <w:lang w:val="en-US"/>
        </w:rPr>
        <w:t xml:space="preserve"> </w:t>
      </w:r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-</w:t>
      </w:r>
      <w:r w:rsidRPr="00DA4E26">
        <w:rPr>
          <w:rFonts w:ascii="Times New Roman" w:eastAsiaTheme="minorHAnsi" w:hAnsi="Times New Roman"/>
          <w:b/>
          <w:color w:val="4470C4"/>
          <w:spacing w:val="-2"/>
          <w:sz w:val="13"/>
          <w:lang w:val="en-US"/>
        </w:rPr>
        <w:t xml:space="preserve"> </w:t>
      </w:r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c.f.:</w:t>
      </w:r>
      <w:r w:rsidRPr="00DA4E26">
        <w:rPr>
          <w:rFonts w:ascii="Times New Roman" w:eastAsiaTheme="minorHAnsi" w:hAnsi="Times New Roman"/>
          <w:b/>
          <w:color w:val="4470C4"/>
          <w:spacing w:val="-6"/>
          <w:sz w:val="13"/>
          <w:lang w:val="en-US"/>
        </w:rPr>
        <w:t xml:space="preserve"> </w:t>
      </w:r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92025260750</w:t>
      </w:r>
      <w:r w:rsidRPr="00DA4E26">
        <w:rPr>
          <w:rFonts w:ascii="Times New Roman" w:eastAsiaTheme="minorHAnsi" w:hAnsi="Times New Roman"/>
          <w:b/>
          <w:color w:val="4470C4"/>
          <w:spacing w:val="20"/>
          <w:sz w:val="13"/>
          <w:lang w:val="en-US"/>
        </w:rPr>
        <w:t xml:space="preserve"> </w:t>
      </w:r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tel.:</w:t>
      </w:r>
      <w:r w:rsidRPr="00DA4E26">
        <w:rPr>
          <w:rFonts w:ascii="Times New Roman" w:eastAsiaTheme="minorHAnsi" w:hAnsi="Times New Roman"/>
          <w:b/>
          <w:color w:val="4470C4"/>
          <w:spacing w:val="-7"/>
          <w:sz w:val="13"/>
          <w:lang w:val="en-US"/>
        </w:rPr>
        <w:t xml:space="preserve"> </w:t>
      </w:r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0836926076</w:t>
      </w:r>
    </w:p>
    <w:p w14:paraId="4500D8EF" w14:textId="77777777" w:rsidR="00DA4E26" w:rsidRPr="00DA4E26" w:rsidRDefault="00DA4E26" w:rsidP="00DA4E26">
      <w:pPr>
        <w:spacing w:after="0" w:line="240" w:lineRule="auto"/>
        <w:ind w:left="697" w:right="553"/>
        <w:jc w:val="center"/>
        <w:rPr>
          <w:rFonts w:ascii="Times New Roman" w:eastAsiaTheme="minorHAnsi" w:hAnsi="Times New Roman"/>
          <w:b/>
          <w:sz w:val="13"/>
          <w:lang w:val="en-US"/>
        </w:rPr>
      </w:pPr>
      <w:r w:rsidRPr="00DA4E26">
        <w:rPr>
          <w:rFonts w:ascii="Times New Roman" w:eastAsiaTheme="minorHAnsi" w:hAnsi="Times New Roman"/>
          <w:b/>
          <w:color w:val="4470C4"/>
          <w:spacing w:val="-1"/>
          <w:sz w:val="13"/>
          <w:lang w:val="en-US"/>
        </w:rPr>
        <w:t>mail:</w:t>
      </w:r>
      <w:r w:rsidRPr="00DA4E26">
        <w:rPr>
          <w:rFonts w:ascii="Times New Roman" w:eastAsiaTheme="minorHAnsi" w:hAnsi="Times New Roman"/>
          <w:b/>
          <w:color w:val="4470C4"/>
          <w:spacing w:val="-8"/>
          <w:sz w:val="13"/>
          <w:lang w:val="en-US"/>
        </w:rPr>
        <w:t xml:space="preserve"> </w:t>
      </w:r>
      <w:hyperlink r:id="rId8">
        <w:r w:rsidRPr="00DA4E26">
          <w:rPr>
            <w:rFonts w:ascii="Times New Roman" w:eastAsiaTheme="minorHAnsi" w:hAnsi="Times New Roman"/>
            <w:b/>
            <w:color w:val="4470C4"/>
            <w:spacing w:val="-1"/>
            <w:sz w:val="13"/>
            <w:lang w:val="en-US"/>
          </w:rPr>
          <w:t>leic8ap00x@istruzione.it</w:t>
        </w:r>
        <w:r w:rsidRPr="00DA4E26">
          <w:rPr>
            <w:rFonts w:ascii="Times New Roman" w:eastAsiaTheme="minorHAnsi" w:hAnsi="Times New Roman"/>
            <w:b/>
            <w:color w:val="4470C4"/>
            <w:spacing w:val="-4"/>
            <w:sz w:val="13"/>
            <w:lang w:val="en-US"/>
          </w:rPr>
          <w:t xml:space="preserve"> </w:t>
        </w:r>
      </w:hyperlink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–</w:t>
      </w:r>
      <w:r w:rsidRPr="00DA4E26">
        <w:rPr>
          <w:rFonts w:ascii="Times New Roman" w:eastAsiaTheme="minorHAnsi" w:hAnsi="Times New Roman"/>
          <w:b/>
          <w:color w:val="4470C4"/>
          <w:spacing w:val="-2"/>
          <w:sz w:val="13"/>
          <w:lang w:val="en-US"/>
        </w:rPr>
        <w:t xml:space="preserve"> </w:t>
      </w:r>
      <w:r w:rsidRPr="00DA4E26">
        <w:rPr>
          <w:rFonts w:ascii="Times New Roman" w:eastAsiaTheme="minorHAnsi" w:hAnsi="Times New Roman"/>
          <w:b/>
          <w:color w:val="4470C4"/>
          <w:sz w:val="13"/>
          <w:lang w:val="en-US"/>
        </w:rPr>
        <w:t>pec:</w:t>
      </w:r>
      <w:r w:rsidRPr="00DA4E26">
        <w:rPr>
          <w:rFonts w:ascii="Times New Roman" w:eastAsiaTheme="minorHAnsi" w:hAnsi="Times New Roman"/>
          <w:b/>
          <w:color w:val="4470C4"/>
          <w:spacing w:val="-8"/>
          <w:sz w:val="13"/>
          <w:lang w:val="en-US"/>
        </w:rPr>
        <w:t xml:space="preserve"> </w:t>
      </w:r>
      <w:hyperlink r:id="rId9">
        <w:r w:rsidRPr="00DA4E26">
          <w:rPr>
            <w:rFonts w:ascii="Times New Roman" w:eastAsiaTheme="minorHAnsi" w:hAnsi="Times New Roman"/>
            <w:b/>
            <w:color w:val="4470C4"/>
            <w:sz w:val="13"/>
            <w:lang w:val="en-US"/>
          </w:rPr>
          <w:t>leic8ap00x@pec.istruzione.it</w:t>
        </w:r>
      </w:hyperlink>
    </w:p>
    <w:p w14:paraId="3724BB8B" w14:textId="6814022C" w:rsidR="00DA4E26" w:rsidRPr="00010058" w:rsidRDefault="00DA4E26" w:rsidP="00010058">
      <w:pPr>
        <w:spacing w:after="0" w:line="240" w:lineRule="auto"/>
        <w:ind w:left="705" w:right="553"/>
        <w:jc w:val="center"/>
        <w:rPr>
          <w:rFonts w:ascii="Times New Roman" w:eastAsiaTheme="minorHAnsi" w:hAnsi="Times New Roman"/>
          <w:sz w:val="13"/>
          <w:lang w:val="en-US"/>
        </w:rPr>
      </w:pPr>
      <w:proofErr w:type="spellStart"/>
      <w:r w:rsidRPr="00DA4E26">
        <w:rPr>
          <w:rFonts w:ascii="Times New Roman" w:eastAsiaTheme="minorHAnsi" w:hAnsi="Times New Roman"/>
          <w:color w:val="4470C4"/>
          <w:spacing w:val="-1"/>
          <w:sz w:val="13"/>
          <w:lang w:val="en-US"/>
        </w:rPr>
        <w:t>sito</w:t>
      </w:r>
      <w:proofErr w:type="spellEnd"/>
      <w:r w:rsidRPr="00DA4E26">
        <w:rPr>
          <w:rFonts w:ascii="Times New Roman" w:eastAsiaTheme="minorHAnsi" w:hAnsi="Times New Roman"/>
          <w:color w:val="4470C4"/>
          <w:spacing w:val="-6"/>
          <w:sz w:val="13"/>
          <w:lang w:val="en-US"/>
        </w:rPr>
        <w:t xml:space="preserve"> </w:t>
      </w:r>
      <w:r w:rsidRPr="00DA4E26">
        <w:rPr>
          <w:rFonts w:ascii="Times New Roman" w:eastAsiaTheme="minorHAnsi" w:hAnsi="Times New Roman"/>
          <w:color w:val="4470C4"/>
          <w:spacing w:val="-1"/>
          <w:sz w:val="13"/>
          <w:lang w:val="en-US"/>
        </w:rPr>
        <w:t>web:</w:t>
      </w:r>
      <w:r w:rsidRPr="00DA4E26">
        <w:rPr>
          <w:rFonts w:ascii="Times New Roman" w:eastAsiaTheme="minorHAnsi" w:hAnsi="Times New Roman"/>
          <w:color w:val="4470C4"/>
          <w:spacing w:val="-3"/>
          <w:sz w:val="13"/>
          <w:lang w:val="en-US"/>
        </w:rPr>
        <w:t xml:space="preserve"> </w:t>
      </w:r>
      <w:hyperlink r:id="rId10">
        <w:r w:rsidRPr="00DA4E26">
          <w:rPr>
            <w:rFonts w:ascii="Times New Roman" w:eastAsiaTheme="minorHAnsi" w:hAnsi="Times New Roman"/>
            <w:color w:val="0000FF"/>
            <w:sz w:val="13"/>
            <w:u w:val="single" w:color="0000FF"/>
            <w:lang w:val="en-US"/>
          </w:rPr>
          <w:t>www.icandrano.edu</w:t>
        </w:r>
        <w:r w:rsidRPr="00DA4E26">
          <w:rPr>
            <w:rFonts w:ascii="Times New Roman" w:eastAsiaTheme="minorHAnsi" w:hAnsi="Times New Roman"/>
            <w:color w:val="0000FF"/>
            <w:sz w:val="13"/>
            <w:lang w:val="en-US"/>
          </w:rPr>
          <w:t>.it</w:t>
        </w:r>
      </w:hyperlink>
    </w:p>
    <w:p w14:paraId="261DD0F2" w14:textId="77777777" w:rsidR="00B34479" w:rsidRDefault="00B34479" w:rsidP="00123121">
      <w:pPr>
        <w:keepNext/>
        <w:jc w:val="both"/>
        <w:outlineLvl w:val="0"/>
        <w:rPr>
          <w:rFonts w:ascii="Times New Roman" w:eastAsia="Times New Roman" w:hAnsi="Times New Roman"/>
          <w:b/>
          <w:caps/>
          <w:lang w:eastAsia="ar-SA"/>
        </w:rPr>
      </w:pPr>
    </w:p>
    <w:p w14:paraId="61DDE99C" w14:textId="77777777" w:rsidR="00B34479" w:rsidRDefault="00B34479" w:rsidP="00123121">
      <w:pPr>
        <w:keepNext/>
        <w:jc w:val="both"/>
        <w:outlineLvl w:val="0"/>
        <w:rPr>
          <w:rFonts w:ascii="Times New Roman" w:eastAsia="Times New Roman" w:hAnsi="Times New Roman"/>
          <w:b/>
          <w:caps/>
          <w:lang w:eastAsia="ar-SA"/>
        </w:rPr>
      </w:pPr>
    </w:p>
    <w:p w14:paraId="06E52458" w14:textId="77777777" w:rsidR="003375A3" w:rsidRPr="003375A3" w:rsidRDefault="003375A3" w:rsidP="003375A3">
      <w:pPr>
        <w:pStyle w:val="Default"/>
        <w:jc w:val="center"/>
        <w:rPr>
          <w:rFonts w:ascii="Arial Black" w:hAnsi="Arial Black"/>
          <w:color w:val="833C0B" w:themeColor="accent2" w:themeShade="80"/>
          <w:sz w:val="28"/>
          <w:szCs w:val="28"/>
        </w:rPr>
      </w:pPr>
      <w:r w:rsidRPr="003375A3">
        <w:rPr>
          <w:rFonts w:ascii="Arial Black" w:hAnsi="Arial Black"/>
          <w:color w:val="833C0B" w:themeColor="accent2" w:themeShade="80"/>
          <w:sz w:val="28"/>
          <w:szCs w:val="28"/>
        </w:rPr>
        <w:t>A.S. 2024/2025</w:t>
      </w:r>
    </w:p>
    <w:p w14:paraId="5CB68B68" w14:textId="77777777" w:rsidR="003375A3" w:rsidRDefault="003375A3" w:rsidP="00123121">
      <w:pPr>
        <w:keepNext/>
        <w:jc w:val="both"/>
        <w:outlineLvl w:val="0"/>
        <w:rPr>
          <w:rFonts w:ascii="Times New Roman" w:eastAsia="Times New Roman" w:hAnsi="Times New Roman"/>
          <w:b/>
          <w:caps/>
          <w:lang w:eastAsia="ar-SA"/>
        </w:rPr>
      </w:pPr>
    </w:p>
    <w:p w14:paraId="715841C5" w14:textId="01E2780E" w:rsidR="003375A3" w:rsidRDefault="003375A3" w:rsidP="00123121">
      <w:pPr>
        <w:keepNext/>
        <w:jc w:val="both"/>
        <w:outlineLvl w:val="0"/>
        <w:rPr>
          <w:rFonts w:ascii="Times New Roman" w:eastAsia="Times New Roman" w:hAnsi="Times New Roman"/>
          <w:b/>
          <w:caps/>
          <w:lang w:eastAsia="ar-SA"/>
        </w:rPr>
      </w:pPr>
      <w:r>
        <w:rPr>
          <w:rFonts w:ascii="Times New Roman" w:eastAsia="Times New Roman" w:hAnsi="Times New Roman"/>
          <w:b/>
          <w:caps/>
          <w:lang w:eastAsia="ar-SA"/>
        </w:rPr>
        <w:t xml:space="preserve">                   </w:t>
      </w:r>
      <w:r>
        <w:rPr>
          <w:noProof/>
        </w:rPr>
        <w:drawing>
          <wp:inline distT="0" distB="0" distL="0" distR="0" wp14:anchorId="6824569F" wp14:editId="7D8D80E3">
            <wp:extent cx="4897120" cy="2298765"/>
            <wp:effectExtent l="0" t="0" r="0" b="6350"/>
            <wp:docPr id="1906222098" name="Immagine 1" descr="Organi collegiali - Istituto Comprensivo Leonardo Da Vi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gani collegiali - Istituto Comprensivo Leonardo Da Vinc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14" cy="230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8633D" w14:textId="77777777" w:rsidR="003375A3" w:rsidRDefault="003375A3" w:rsidP="00123121">
      <w:pPr>
        <w:keepNext/>
        <w:jc w:val="both"/>
        <w:outlineLvl w:val="0"/>
        <w:rPr>
          <w:rFonts w:ascii="Arial Black" w:eastAsia="Times New Roman" w:hAnsi="Arial Black"/>
          <w:b/>
          <w:bCs/>
          <w:caps/>
          <w:color w:val="833C0B" w:themeColor="accent2" w:themeShade="80"/>
          <w:sz w:val="28"/>
          <w:szCs w:val="28"/>
          <w:lang w:eastAsia="ar-SA"/>
        </w:rPr>
      </w:pPr>
    </w:p>
    <w:p w14:paraId="1C585AD5" w14:textId="73C2F7C6" w:rsidR="003375A3" w:rsidRPr="003375A3" w:rsidRDefault="003375A3" w:rsidP="00123121">
      <w:pPr>
        <w:keepNext/>
        <w:jc w:val="both"/>
        <w:outlineLvl w:val="0"/>
        <w:rPr>
          <w:rFonts w:ascii="Arial Black" w:eastAsia="Times New Roman" w:hAnsi="Arial Black"/>
          <w:b/>
          <w:caps/>
          <w:color w:val="833C0B" w:themeColor="accent2" w:themeShade="80"/>
          <w:sz w:val="28"/>
          <w:szCs w:val="28"/>
          <w:lang w:eastAsia="ar-SA"/>
        </w:rPr>
      </w:pPr>
      <w:r w:rsidRPr="003375A3">
        <w:rPr>
          <w:rFonts w:ascii="Arial Black" w:eastAsia="Times New Roman" w:hAnsi="Arial Black"/>
          <w:b/>
          <w:bCs/>
          <w:caps/>
          <w:color w:val="833C0B" w:themeColor="accent2" w:themeShade="80"/>
          <w:sz w:val="28"/>
          <w:szCs w:val="28"/>
          <w:lang w:eastAsia="ar-SA"/>
        </w:rPr>
        <w:t>Regolamento di Istituto per lo svolgimento delle attività degli organi collegiali in modalità telematica.</w:t>
      </w:r>
    </w:p>
    <w:p w14:paraId="4ED6B246" w14:textId="77777777" w:rsidR="003375A3" w:rsidRPr="003375A3" w:rsidRDefault="003375A3" w:rsidP="00123121">
      <w:pPr>
        <w:keepNext/>
        <w:jc w:val="both"/>
        <w:outlineLvl w:val="0"/>
        <w:rPr>
          <w:rFonts w:ascii="Arial Black" w:eastAsia="Times New Roman" w:hAnsi="Arial Black"/>
          <w:b/>
          <w:caps/>
          <w:color w:val="833C0B" w:themeColor="accent2" w:themeShade="80"/>
          <w:sz w:val="28"/>
          <w:szCs w:val="28"/>
          <w:lang w:eastAsia="ar-SA"/>
        </w:rPr>
      </w:pPr>
    </w:p>
    <w:p w14:paraId="434EDC4A" w14:textId="6886C172" w:rsidR="003375A3" w:rsidRPr="003439A2" w:rsidRDefault="00990991" w:rsidP="00B34479">
      <w:pPr>
        <w:pStyle w:val="Default"/>
        <w:rPr>
          <w:rFonts w:ascii="Arial Black" w:hAnsi="Arial Black"/>
          <w:color w:val="auto"/>
          <w:sz w:val="28"/>
          <w:szCs w:val="28"/>
        </w:rPr>
      </w:pPr>
      <w:r w:rsidRPr="003439A2">
        <w:rPr>
          <w:rFonts w:ascii="Arial Black" w:hAnsi="Arial Black"/>
          <w:color w:val="auto"/>
          <w:sz w:val="28"/>
          <w:szCs w:val="28"/>
        </w:rPr>
        <w:t>Questo regolamento è da intendersi come parte integrante del Regolamento di Istituto.</w:t>
      </w:r>
    </w:p>
    <w:p w14:paraId="3849DA6E" w14:textId="77777777" w:rsidR="003375A3" w:rsidRDefault="003375A3" w:rsidP="00B34479">
      <w:pPr>
        <w:pStyle w:val="Default"/>
        <w:rPr>
          <w:rFonts w:ascii="Arial Black" w:hAnsi="Arial Black"/>
          <w:color w:val="833C0B" w:themeColor="accent2" w:themeShade="80"/>
          <w:sz w:val="28"/>
          <w:szCs w:val="28"/>
        </w:rPr>
      </w:pPr>
    </w:p>
    <w:p w14:paraId="23AFAAC3" w14:textId="4B6133E0" w:rsidR="003375A3" w:rsidRDefault="003375A3" w:rsidP="0095733A">
      <w:pPr>
        <w:pStyle w:val="Default"/>
        <w:rPr>
          <w:noProof/>
        </w:rPr>
      </w:pPr>
      <w:r>
        <w:rPr>
          <w:noProof/>
        </w:rPr>
        <w:t xml:space="preserve">                </w:t>
      </w:r>
    </w:p>
    <w:p w14:paraId="03E64457" w14:textId="77777777" w:rsidR="003439A2" w:rsidRDefault="003439A2" w:rsidP="0095733A">
      <w:pPr>
        <w:pStyle w:val="Default"/>
        <w:rPr>
          <w:noProof/>
        </w:rPr>
      </w:pPr>
    </w:p>
    <w:p w14:paraId="0EEA81A9" w14:textId="77777777" w:rsidR="003439A2" w:rsidRDefault="003439A2" w:rsidP="0095733A">
      <w:pPr>
        <w:pStyle w:val="Default"/>
        <w:rPr>
          <w:noProof/>
        </w:rPr>
      </w:pPr>
    </w:p>
    <w:p w14:paraId="3563BAFC" w14:textId="77777777" w:rsidR="003439A2" w:rsidRDefault="003439A2" w:rsidP="0095733A">
      <w:pPr>
        <w:pStyle w:val="Default"/>
        <w:rPr>
          <w:noProof/>
        </w:rPr>
      </w:pPr>
    </w:p>
    <w:p w14:paraId="4E60BDAF" w14:textId="77777777" w:rsidR="003439A2" w:rsidRDefault="003439A2" w:rsidP="0095733A">
      <w:pPr>
        <w:pStyle w:val="Default"/>
        <w:rPr>
          <w:noProof/>
        </w:rPr>
      </w:pPr>
    </w:p>
    <w:p w14:paraId="3E309996" w14:textId="77777777" w:rsidR="003439A2" w:rsidRDefault="003439A2" w:rsidP="0095733A">
      <w:pPr>
        <w:pStyle w:val="Default"/>
        <w:rPr>
          <w:noProof/>
        </w:rPr>
      </w:pPr>
    </w:p>
    <w:p w14:paraId="0EB593E3" w14:textId="77777777" w:rsidR="003439A2" w:rsidRPr="0095733A" w:rsidRDefault="003439A2" w:rsidP="0095733A">
      <w:pPr>
        <w:pStyle w:val="Default"/>
        <w:rPr>
          <w:rFonts w:ascii="Arial Black" w:hAnsi="Arial Black"/>
          <w:color w:val="833C0B" w:themeColor="accent2" w:themeShade="80"/>
          <w:sz w:val="28"/>
          <w:szCs w:val="28"/>
        </w:rPr>
      </w:pPr>
    </w:p>
    <w:p w14:paraId="7B16454D" w14:textId="2B1D721E" w:rsidR="008E0AD4" w:rsidRDefault="003910F7" w:rsidP="00123121">
      <w:pPr>
        <w:keepNext/>
        <w:jc w:val="both"/>
        <w:outlineLvl w:val="0"/>
        <w:rPr>
          <w:rFonts w:ascii="Arial Black" w:eastAsia="Times New Roman" w:hAnsi="Arial Black"/>
          <w:b/>
          <w:caps/>
          <w:color w:val="2F5496" w:themeColor="accent1" w:themeShade="BF"/>
          <w:lang w:eastAsia="ar-SA"/>
        </w:rPr>
      </w:pPr>
      <w:r w:rsidRPr="008E0AD4">
        <w:rPr>
          <w:rFonts w:ascii="Arial Black" w:eastAsia="Times New Roman" w:hAnsi="Arial Black"/>
          <w:b/>
          <w:caps/>
          <w:color w:val="2F5496" w:themeColor="accent1" w:themeShade="BF"/>
          <w:lang w:eastAsia="ar-SA"/>
        </w:rPr>
        <w:lastRenderedPageBreak/>
        <w:t>PREMESSA</w:t>
      </w:r>
    </w:p>
    <w:p w14:paraId="36DD1366" w14:textId="79E25650" w:rsidR="00B34479" w:rsidRPr="008E0AD4" w:rsidRDefault="00910F2E" w:rsidP="00123121">
      <w:pPr>
        <w:keepNext/>
        <w:jc w:val="both"/>
        <w:outlineLvl w:val="0"/>
        <w:rPr>
          <w:rFonts w:ascii="Arial Black" w:eastAsia="Times New Roman" w:hAnsi="Arial Black"/>
          <w:b/>
          <w:caps/>
          <w:color w:val="2F5496" w:themeColor="accent1" w:themeShade="BF"/>
          <w:lang w:eastAsia="ar-SA"/>
        </w:rPr>
      </w:pPr>
      <w:r w:rsidRPr="00910F2E">
        <w:rPr>
          <w:rFonts w:ascii="Times New Roman" w:eastAsiaTheme="minorHAnsi" w:hAnsi="Times New Roman"/>
          <w:b/>
          <w:bCs/>
          <w:color w:val="000000"/>
        </w:rPr>
        <w:t>Il CCNL comparto scuola per il periodo 2019/2021</w:t>
      </w:r>
      <w:r w:rsidRPr="00910F2E">
        <w:rPr>
          <w:rFonts w:ascii="Times New Roman" w:eastAsiaTheme="minorHAnsi" w:hAnsi="Times New Roman"/>
          <w:color w:val="000000"/>
        </w:rPr>
        <w:t xml:space="preserve"> approvato e firmato </w:t>
      </w:r>
      <w:r w:rsidRPr="00910F2E">
        <w:rPr>
          <w:rFonts w:ascii="Times New Roman" w:eastAsiaTheme="minorHAnsi" w:hAnsi="Times New Roman"/>
          <w:b/>
          <w:bCs/>
          <w:color w:val="000000"/>
          <w:u w:val="single"/>
        </w:rPr>
        <w:t>il 18/01/2024</w:t>
      </w:r>
      <w:r w:rsidRPr="00910F2E">
        <w:rPr>
          <w:rFonts w:ascii="Times New Roman" w:eastAsiaTheme="minorHAnsi" w:hAnsi="Times New Roman"/>
          <w:color w:val="000000"/>
        </w:rPr>
        <w:t xml:space="preserve"> prevede esplicitamente </w:t>
      </w:r>
      <w:r w:rsidRPr="00910F2E">
        <w:rPr>
          <w:rFonts w:ascii="Times New Roman" w:eastAsiaTheme="minorHAnsi" w:hAnsi="Times New Roman"/>
          <w:b/>
          <w:bCs/>
          <w:color w:val="000000"/>
        </w:rPr>
        <w:t>all’art. 44 c. 6</w:t>
      </w:r>
      <w:r w:rsidRPr="00910F2E">
        <w:rPr>
          <w:rFonts w:ascii="Times New Roman" w:eastAsiaTheme="minorHAnsi" w:hAnsi="Times New Roman"/>
          <w:color w:val="000000"/>
        </w:rPr>
        <w:t xml:space="preserve"> </w:t>
      </w:r>
      <w:r w:rsidRPr="00910F2E">
        <w:rPr>
          <w:rFonts w:ascii="Times New Roman" w:eastAsiaTheme="minorHAnsi" w:hAnsi="Times New Roman"/>
          <w:i/>
          <w:iCs/>
          <w:color w:val="000000"/>
        </w:rPr>
        <w:t xml:space="preserve">“Con Regolamento d’Istituto è possibile prevedere lo svolgimento a distanza delle due ore di programmazione didattica collegiale prevista per i docenti della </w:t>
      </w:r>
      <w:r>
        <w:rPr>
          <w:rFonts w:ascii="Times New Roman" w:eastAsiaTheme="minorHAnsi" w:hAnsi="Times New Roman"/>
          <w:i/>
          <w:iCs/>
          <w:color w:val="000000"/>
        </w:rPr>
        <w:t>S</w:t>
      </w:r>
      <w:r w:rsidRPr="00910F2E">
        <w:rPr>
          <w:rFonts w:ascii="Times New Roman" w:eastAsiaTheme="minorHAnsi" w:hAnsi="Times New Roman"/>
          <w:i/>
          <w:iCs/>
          <w:color w:val="000000"/>
        </w:rPr>
        <w:t xml:space="preserve">cuola </w:t>
      </w:r>
      <w:r>
        <w:rPr>
          <w:rFonts w:ascii="Times New Roman" w:eastAsiaTheme="minorHAnsi" w:hAnsi="Times New Roman"/>
          <w:i/>
          <w:iCs/>
          <w:color w:val="000000"/>
        </w:rPr>
        <w:t>P</w:t>
      </w:r>
      <w:r w:rsidRPr="00910F2E">
        <w:rPr>
          <w:rFonts w:ascii="Times New Roman" w:eastAsiaTheme="minorHAnsi" w:hAnsi="Times New Roman"/>
          <w:i/>
          <w:iCs/>
          <w:color w:val="000000"/>
        </w:rPr>
        <w:t>rimaria dall’art. 43 (Attività dei docenti), comma 5, e di alcune delle attività di cui al comma 3, lett. a) e b) del presente articolo che non rivestano carattere deliberativo; con il medesimo strumento è</w:t>
      </w:r>
      <w:r w:rsidRPr="00910F2E">
        <w:t xml:space="preserve"> </w:t>
      </w:r>
      <w:r w:rsidRPr="00910F2E">
        <w:rPr>
          <w:rFonts w:ascii="Times New Roman" w:eastAsiaTheme="minorHAnsi" w:hAnsi="Times New Roman"/>
          <w:i/>
          <w:iCs/>
          <w:color w:val="000000"/>
        </w:rPr>
        <w:t>possibile estendere lo svolgimento a distanza alle attività di cui al comma 3, lett. a) e b) che rivestono carattere deliberativo sulla base dei criteri definiti dal MIM, previo confronto di cui all’art. 30, comma 9, lett. a).”</w:t>
      </w:r>
    </w:p>
    <w:p w14:paraId="44AB1E0C" w14:textId="0199A196" w:rsidR="00910F2E" w:rsidRPr="008E0AD4" w:rsidRDefault="008E0AD4" w:rsidP="00123121">
      <w:pPr>
        <w:keepNext/>
        <w:jc w:val="both"/>
        <w:outlineLvl w:val="0"/>
        <w:rPr>
          <w:rFonts w:ascii="Arial Black" w:eastAsia="Times New Roman" w:hAnsi="Arial Black"/>
          <w:b/>
          <w:i/>
          <w:iCs/>
          <w:caps/>
          <w:color w:val="2F5496" w:themeColor="accent1" w:themeShade="BF"/>
          <w:lang w:eastAsia="ar-SA"/>
        </w:rPr>
      </w:pPr>
      <w:r w:rsidRPr="008E0AD4">
        <w:rPr>
          <w:rFonts w:ascii="Arial Black" w:hAnsi="Arial Black"/>
          <w:color w:val="2F5496" w:themeColor="accent1" w:themeShade="BF"/>
        </w:rPr>
        <w:t>ART. 1 - AMBITO DI APPLICAZIONE E DEFINIZIONE</w:t>
      </w:r>
    </w:p>
    <w:p w14:paraId="61A4906F" w14:textId="0F92E671" w:rsidR="00F45D0E" w:rsidRDefault="008E0AD4" w:rsidP="00F45D0E">
      <w:pPr>
        <w:pStyle w:val="Paragrafoelenco"/>
        <w:widowControl w:val="0"/>
        <w:numPr>
          <w:ilvl w:val="0"/>
          <w:numId w:val="51"/>
        </w:num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45D0E">
        <w:rPr>
          <w:rFonts w:ascii="Times New Roman" w:hAnsi="Times New Roman"/>
        </w:rPr>
        <w:t>Il presente Regolamento disciplina lo svolgimento, in modalità telematica, delle riunioni degli OO. CC</w:t>
      </w:r>
      <w:r w:rsidR="00F45D0E">
        <w:rPr>
          <w:rFonts w:ascii="Times New Roman" w:hAnsi="Times New Roman"/>
        </w:rPr>
        <w:t xml:space="preserve"> </w:t>
      </w:r>
      <w:proofErr w:type="gramStart"/>
      <w:r w:rsidRPr="00F45D0E">
        <w:rPr>
          <w:rFonts w:ascii="Times New Roman" w:hAnsi="Times New Roman"/>
        </w:rPr>
        <w:t xml:space="preserve">dell’ </w:t>
      </w:r>
      <w:r w:rsidRPr="00F45D0E">
        <w:rPr>
          <w:rFonts w:ascii="Times New Roman" w:hAnsi="Times New Roman"/>
          <w:b/>
          <w:bCs/>
        </w:rPr>
        <w:t>Istituto</w:t>
      </w:r>
      <w:proofErr w:type="gramEnd"/>
      <w:r w:rsidRPr="00F45D0E">
        <w:rPr>
          <w:rFonts w:ascii="Times New Roman" w:hAnsi="Times New Roman"/>
          <w:b/>
          <w:bCs/>
        </w:rPr>
        <w:t xml:space="preserve"> Comprensivo“ ANDRANO “,</w:t>
      </w:r>
      <w:r w:rsidRPr="00F45D0E">
        <w:rPr>
          <w:rFonts w:ascii="Times New Roman" w:hAnsi="Times New Roman"/>
        </w:rPr>
        <w:t xml:space="preserve"> </w:t>
      </w:r>
      <w:r w:rsidRPr="00B734AB">
        <w:rPr>
          <w:rFonts w:ascii="Times New Roman" w:hAnsi="Times New Roman"/>
          <w:b/>
          <w:bCs/>
        </w:rPr>
        <w:t xml:space="preserve">nonché delle riunioni di staff, di  Dipartimento, le attività collegiali dei Consigli di classe, di interclasse, di intersezione, inclusi i </w:t>
      </w:r>
      <w:r w:rsidR="00F45D0E" w:rsidRPr="00B734AB">
        <w:rPr>
          <w:rFonts w:ascii="Times New Roman" w:hAnsi="Times New Roman"/>
          <w:b/>
          <w:bCs/>
        </w:rPr>
        <w:t>G</w:t>
      </w:r>
      <w:r w:rsidRPr="00B734AB">
        <w:rPr>
          <w:rFonts w:ascii="Times New Roman" w:hAnsi="Times New Roman"/>
          <w:b/>
          <w:bCs/>
        </w:rPr>
        <w:t>ruppi di lavoro operativo per l’inclusione</w:t>
      </w:r>
      <w:r w:rsidRPr="00F45D0E">
        <w:rPr>
          <w:rFonts w:ascii="Times New Roman" w:hAnsi="Times New Roman"/>
        </w:rPr>
        <w:t xml:space="preserve">, </w:t>
      </w:r>
      <w:r w:rsidRPr="00B734AB">
        <w:rPr>
          <w:rFonts w:ascii="Times New Roman" w:hAnsi="Times New Roman"/>
          <w:b/>
          <w:bCs/>
          <w:u w:val="single"/>
        </w:rPr>
        <w:t>le due ore di programmazione didattica settimanale</w:t>
      </w:r>
      <w:r w:rsidRPr="00B734AB">
        <w:rPr>
          <w:rFonts w:ascii="Times New Roman" w:hAnsi="Times New Roman"/>
          <w:b/>
          <w:bCs/>
        </w:rPr>
        <w:t xml:space="preserve"> prevista per i docenti della Scuola Primaria dall’art. 43 </w:t>
      </w:r>
      <w:r w:rsidRPr="00B734AB">
        <w:rPr>
          <w:rFonts w:ascii="Times New Roman" w:hAnsi="Times New Roman"/>
          <w:b/>
          <w:bCs/>
          <w:i/>
          <w:iCs/>
          <w:color w:val="C45911" w:themeColor="accent2" w:themeShade="BF"/>
          <w:u w:val="single"/>
        </w:rPr>
        <w:t xml:space="preserve">(Attività dei docenti),  </w:t>
      </w:r>
      <w:r w:rsidRPr="00B734AB">
        <w:rPr>
          <w:rFonts w:ascii="Times New Roman" w:hAnsi="Times New Roman"/>
          <w:b/>
          <w:bCs/>
        </w:rPr>
        <w:t>le Informazioni alle famiglie</w:t>
      </w:r>
      <w:r w:rsidRPr="00B734AB">
        <w:rPr>
          <w:rFonts w:ascii="Times New Roman" w:hAnsi="Times New Roman"/>
          <w:b/>
          <w:bCs/>
          <w:i/>
          <w:iCs/>
          <w:u w:val="single"/>
        </w:rPr>
        <w:t xml:space="preserve"> </w:t>
      </w:r>
      <w:r w:rsidRPr="00B734AB">
        <w:rPr>
          <w:rFonts w:ascii="Times New Roman" w:hAnsi="Times New Roman"/>
          <w:b/>
          <w:bCs/>
        </w:rPr>
        <w:t>e tutte le altre riunioni che non rivestono carattere deliberativo.</w:t>
      </w:r>
    </w:p>
    <w:p w14:paraId="6604DB72" w14:textId="77777777" w:rsidR="00F45D0E" w:rsidRPr="00F45D0E" w:rsidRDefault="00F45D0E" w:rsidP="00F45D0E">
      <w:pPr>
        <w:widowControl w:val="0"/>
        <w:tabs>
          <w:tab w:val="center" w:pos="7371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</w:rPr>
      </w:pPr>
    </w:p>
    <w:p w14:paraId="21778F57" w14:textId="77777777" w:rsidR="00F45D0E" w:rsidRDefault="00F45D0E" w:rsidP="00F45D0E">
      <w:pPr>
        <w:pStyle w:val="Paragrafoelenco"/>
        <w:widowControl w:val="0"/>
        <w:numPr>
          <w:ilvl w:val="0"/>
          <w:numId w:val="51"/>
        </w:num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45D0E">
        <w:rPr>
          <w:rFonts w:ascii="Times New Roman" w:hAnsi="Times New Roman"/>
        </w:rPr>
        <w:t xml:space="preserve">Ai fini del presente Regolamento </w:t>
      </w:r>
      <w:r w:rsidRPr="00F45D0E">
        <w:rPr>
          <w:rFonts w:ascii="Times New Roman" w:hAnsi="Times New Roman"/>
          <w:b/>
          <w:bCs/>
          <w:i/>
          <w:iCs/>
          <w:u w:val="single"/>
        </w:rPr>
        <w:t>per svolgimento a distanza</w:t>
      </w:r>
      <w:r w:rsidRPr="00F45D0E">
        <w:rPr>
          <w:rFonts w:ascii="Times New Roman" w:hAnsi="Times New Roman"/>
          <w:b/>
          <w:bCs/>
          <w:i/>
          <w:iCs/>
        </w:rPr>
        <w:t xml:space="preserve"> </w:t>
      </w:r>
      <w:r w:rsidRPr="00F45D0E">
        <w:rPr>
          <w:rFonts w:ascii="Times New Roman" w:hAnsi="Times New Roman"/>
        </w:rPr>
        <w:t xml:space="preserve">si intende la riunione a cui tutti i componenti partecipino da luoghi diversi tramite apposita piattaforma messa a disposizione dall’Istituzione scolastica, nel pieno rispetto dei criteri di trasparenza, tracciabilità e di regolarità. </w:t>
      </w:r>
    </w:p>
    <w:p w14:paraId="2A3993BF" w14:textId="4F54B703" w:rsidR="00F206F8" w:rsidRDefault="00F45D0E" w:rsidP="00F45D0E">
      <w:pPr>
        <w:widowControl w:val="0"/>
        <w:tabs>
          <w:tab w:val="center" w:pos="7371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F45D0E">
        <w:rPr>
          <w:rFonts w:ascii="Times New Roman" w:hAnsi="Times New Roman"/>
        </w:rPr>
        <w:t>La partecipazione a distanza deve avvenire secondo le modalità previste nei successivi articoli.</w:t>
      </w:r>
    </w:p>
    <w:p w14:paraId="4487572B" w14:textId="77777777" w:rsidR="00F45D0E" w:rsidRDefault="00F45D0E" w:rsidP="00F45D0E">
      <w:pPr>
        <w:widowControl w:val="0"/>
        <w:tabs>
          <w:tab w:val="center" w:pos="7371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/>
        </w:rPr>
      </w:pPr>
    </w:p>
    <w:p w14:paraId="728CF9D8" w14:textId="5E145266" w:rsidR="00F45D0E" w:rsidRPr="00F45D0E" w:rsidRDefault="00F45D0E" w:rsidP="00F45D0E">
      <w:pPr>
        <w:widowControl w:val="0"/>
        <w:tabs>
          <w:tab w:val="center" w:pos="7371"/>
        </w:tabs>
        <w:autoSpaceDE w:val="0"/>
        <w:autoSpaceDN w:val="0"/>
        <w:adjustRightInd w:val="0"/>
        <w:spacing w:after="0"/>
        <w:ind w:left="360"/>
        <w:rPr>
          <w:rFonts w:ascii="Arial Black" w:hAnsi="Arial Black"/>
          <w:color w:val="2F5496" w:themeColor="accent1" w:themeShade="BF"/>
          <w:sz w:val="20"/>
          <w:szCs w:val="20"/>
        </w:rPr>
      </w:pPr>
      <w:r w:rsidRPr="00F45D0E">
        <w:rPr>
          <w:rFonts w:ascii="Arial Black" w:hAnsi="Arial Black"/>
          <w:color w:val="2F5496" w:themeColor="accent1" w:themeShade="BF"/>
          <w:sz w:val="20"/>
          <w:szCs w:val="20"/>
        </w:rPr>
        <w:t>ART. 2 - REQUISITI TECNICI MINIMI</w:t>
      </w:r>
    </w:p>
    <w:p w14:paraId="1687F5AA" w14:textId="77777777" w:rsidR="00F45D0E" w:rsidRPr="00F45D0E" w:rsidRDefault="00F45D0E" w:rsidP="00F45D0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</w:rPr>
      </w:pPr>
    </w:p>
    <w:p w14:paraId="78E849CE" w14:textId="77777777" w:rsidR="00F45D0E" w:rsidRDefault="00F45D0E" w:rsidP="00F45D0E">
      <w:pPr>
        <w:pStyle w:val="Paragrafoelenco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F45D0E">
        <w:rPr>
          <w:rFonts w:ascii="Times New Roman" w:eastAsiaTheme="minorHAnsi" w:hAnsi="Times New Roman"/>
          <w:color w:val="000000"/>
        </w:rPr>
        <w:t xml:space="preserve">Le riunioni degli organi di cui all’art. 1 possono svolgersi </w:t>
      </w:r>
      <w:r w:rsidRPr="00F45D0E">
        <w:rPr>
          <w:rFonts w:ascii="Times New Roman" w:eastAsiaTheme="minorHAnsi" w:hAnsi="Times New Roman"/>
          <w:b/>
          <w:bCs/>
          <w:color w:val="000000"/>
          <w:u w:val="single"/>
        </w:rPr>
        <w:t>in modalità telematica (da remoto),</w:t>
      </w:r>
      <w:r w:rsidRPr="00F45D0E">
        <w:rPr>
          <w:rFonts w:ascii="Times New Roman" w:eastAsiaTheme="minorHAnsi" w:hAnsi="Times New Roman"/>
          <w:color w:val="000000"/>
        </w:rPr>
        <w:t xml:space="preserve"> utilizzando collegamenti internet e strumenti informatici che permettano la percezione diretta, visiva e uditiva dei partecipanti, la segretezza della seduta, garantendo l’identificazione di tutti i componenti, la discussione, l’intervento, la contemporaneità delle decisioni in tempo reale; la visione degli atti e documenti della riunione; lo scambio di documenti, attraverso l’utilizzo delle apposite funzioni disponibili sulla piattaforma Google Workspace. </w:t>
      </w:r>
    </w:p>
    <w:p w14:paraId="56A6F9E9" w14:textId="604BF7DE" w:rsidR="00F45D0E" w:rsidRDefault="00F45D0E" w:rsidP="00E45D4F">
      <w:pPr>
        <w:pStyle w:val="Paragrafoelenco"/>
        <w:numPr>
          <w:ilvl w:val="0"/>
          <w:numId w:val="52"/>
        </w:numPr>
        <w:spacing w:after="0" w:line="240" w:lineRule="auto"/>
        <w:ind w:left="714" w:right="-57" w:hanging="357"/>
        <w:rPr>
          <w:rFonts w:ascii="Times New Roman" w:eastAsiaTheme="minorHAnsi" w:hAnsi="Times New Roman"/>
          <w:color w:val="000000"/>
        </w:rPr>
      </w:pPr>
      <w:r w:rsidRPr="00F45D0E">
        <w:rPr>
          <w:rFonts w:ascii="Times New Roman" w:eastAsiaTheme="minorHAnsi" w:hAnsi="Times New Roman"/>
          <w:color w:val="000000"/>
        </w:rPr>
        <w:t>Per partecipare alle riunioni non deliberative in modalità telematica, i docenti dovranno disporre di un pc personale dotato di microfono, per consentire l’interazione sincrona, e di videocamera, che dovrà essere tenuta sempre attiva; in tal modo si potrà intervenire nella discussione,</w:t>
      </w:r>
      <w:r>
        <w:rPr>
          <w:rFonts w:ascii="Times New Roman" w:eastAsiaTheme="minorHAnsi" w:hAnsi="Times New Roman"/>
          <w:color w:val="000000"/>
        </w:rPr>
        <w:t xml:space="preserve"> </w:t>
      </w:r>
      <w:r w:rsidRPr="00F45D0E">
        <w:rPr>
          <w:rFonts w:ascii="Times New Roman" w:eastAsiaTheme="minorHAnsi" w:hAnsi="Times New Roman"/>
          <w:color w:val="000000"/>
        </w:rPr>
        <w:t xml:space="preserve">presentare/visionare documenti, utilizzando le funzionalità della piattaforma e garantire l’effettiva compartecipazione. </w:t>
      </w:r>
      <w:r w:rsidRPr="00F45D0E">
        <w:rPr>
          <w:rFonts w:ascii="Times New Roman" w:eastAsiaTheme="minorHAnsi" w:hAnsi="Times New Roman"/>
          <w:b/>
          <w:bCs/>
          <w:color w:val="000000"/>
          <w:u w:val="single"/>
        </w:rPr>
        <w:t>Sono vietate immagini fisse.</w:t>
      </w:r>
      <w:r w:rsidRPr="00F45D0E">
        <w:rPr>
          <w:rFonts w:ascii="Times New Roman" w:eastAsiaTheme="minorHAnsi" w:hAnsi="Times New Roman"/>
          <w:color w:val="000000"/>
        </w:rPr>
        <w:t xml:space="preserve"> </w:t>
      </w:r>
    </w:p>
    <w:p w14:paraId="1426E12E" w14:textId="2D873EDB" w:rsidR="00E45D4F" w:rsidRDefault="00E45D4F" w:rsidP="00E45D4F">
      <w:pPr>
        <w:pStyle w:val="Paragrafoelenco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F45D0E">
        <w:rPr>
          <w:rFonts w:ascii="Times New Roman" w:eastAsiaTheme="minorHAnsi" w:hAnsi="Times New Roman"/>
          <w:color w:val="000000"/>
        </w:rPr>
        <w:t xml:space="preserve">È consentito collegarsi attraverso modalità audio e video </w:t>
      </w:r>
      <w:r w:rsidRPr="00F45D0E">
        <w:rPr>
          <w:rFonts w:ascii="Times New Roman" w:eastAsiaTheme="minorHAnsi" w:hAnsi="Times New Roman"/>
          <w:b/>
          <w:bCs/>
          <w:color w:val="000000"/>
        </w:rPr>
        <w:t>(il partecipante agli incontri deve essere visto e sentito)</w:t>
      </w:r>
      <w:r w:rsidRPr="00F45D0E">
        <w:rPr>
          <w:rFonts w:ascii="Times New Roman" w:eastAsiaTheme="minorHAnsi" w:hAnsi="Times New Roman"/>
          <w:color w:val="000000"/>
        </w:rPr>
        <w:t xml:space="preserve"> da qualsiasi luogo purché vengano adottati tutti gli accorgimenti tecnici che garantiscano la sicurezza dei dati, delle informazioni e la segretezza della seduta; sono da escludere, pertanto, i luoghi pubblici, spazi all’aperto o gli ambienti dove sono presenti o possono transitare familiari o persone esterne alla riunione.</w:t>
      </w:r>
    </w:p>
    <w:p w14:paraId="3CA4293C" w14:textId="4042D8F3" w:rsidR="00E45D4F" w:rsidRDefault="00E45D4F" w:rsidP="00E45D4F">
      <w:pPr>
        <w:pStyle w:val="Paragrafoelenco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45D4F">
        <w:rPr>
          <w:rFonts w:ascii="Times New Roman" w:hAnsi="Times New Roman"/>
          <w:b/>
          <w:bCs/>
          <w:u w:val="single"/>
        </w:rPr>
        <w:t>È vietato collegarsi da mezzi in movimento</w:t>
      </w:r>
      <w:r>
        <w:t>.</w:t>
      </w:r>
    </w:p>
    <w:p w14:paraId="32996A78" w14:textId="77777777" w:rsidR="00E45D4F" w:rsidRPr="00E45D4F" w:rsidRDefault="00E45D4F" w:rsidP="00E45D4F">
      <w:pPr>
        <w:pStyle w:val="Paragrafoelenco"/>
        <w:numPr>
          <w:ilvl w:val="0"/>
          <w:numId w:val="52"/>
        </w:numPr>
        <w:spacing w:after="0" w:line="240" w:lineRule="auto"/>
        <w:ind w:left="714" w:hanging="357"/>
        <w:rPr>
          <w:rFonts w:ascii="Times New Roman" w:eastAsiaTheme="minorHAnsi" w:hAnsi="Times New Roman"/>
          <w:color w:val="000000"/>
        </w:rPr>
      </w:pPr>
      <w:proofErr w:type="gramStart"/>
      <w:r w:rsidRPr="00E45D4F">
        <w:rPr>
          <w:rFonts w:ascii="Times New Roman" w:eastAsiaTheme="minorHAnsi" w:hAnsi="Times New Roman"/>
          <w:color w:val="000000"/>
        </w:rPr>
        <w:t>E’</w:t>
      </w:r>
      <w:proofErr w:type="gramEnd"/>
      <w:r w:rsidRPr="00E45D4F">
        <w:rPr>
          <w:rFonts w:ascii="Times New Roman" w:eastAsiaTheme="minorHAnsi" w:hAnsi="Times New Roman"/>
          <w:color w:val="000000"/>
        </w:rPr>
        <w:t xml:space="preserve"> opportuno connettersi in anticipo per assicurarsi che la connessione funzioni correttamente e verificare preventivamente che la carica della batteria sia sufficiente ad alimentare il dispositivo per la durata della riunione. </w:t>
      </w:r>
    </w:p>
    <w:p w14:paraId="42963F62" w14:textId="28BD7CD0" w:rsidR="00E45D4F" w:rsidRPr="00E45D4F" w:rsidRDefault="00E45D4F" w:rsidP="00E45D4F">
      <w:pPr>
        <w:pStyle w:val="Paragrafoelenco"/>
        <w:numPr>
          <w:ilvl w:val="0"/>
          <w:numId w:val="52"/>
        </w:numPr>
        <w:spacing w:after="0" w:line="240" w:lineRule="auto"/>
        <w:ind w:left="714" w:hanging="357"/>
        <w:rPr>
          <w:rFonts w:ascii="Times New Roman" w:eastAsiaTheme="minorHAnsi" w:hAnsi="Times New Roman"/>
          <w:color w:val="000000"/>
        </w:rPr>
      </w:pPr>
      <w:r w:rsidRPr="00E45D4F">
        <w:rPr>
          <w:rFonts w:ascii="Times New Roman" w:eastAsiaTheme="minorHAnsi" w:hAnsi="Times New Roman"/>
          <w:color w:val="000000"/>
        </w:rPr>
        <w:t xml:space="preserve">Al fine di evitare ritorni di audio nelle comunicazioni in remoto, è raccomandato l’uso delle cuffie. </w:t>
      </w:r>
    </w:p>
    <w:p w14:paraId="190A5883" w14:textId="62D50B85" w:rsidR="00E45D4F" w:rsidRPr="00E45D4F" w:rsidRDefault="00E45D4F" w:rsidP="00E45D4F">
      <w:pPr>
        <w:pStyle w:val="Paragrafoelenco"/>
        <w:numPr>
          <w:ilvl w:val="0"/>
          <w:numId w:val="52"/>
        </w:numPr>
        <w:spacing w:after="0" w:line="240" w:lineRule="auto"/>
        <w:ind w:left="714" w:hanging="357"/>
        <w:rPr>
          <w:rFonts w:ascii="Times New Roman" w:eastAsiaTheme="minorHAnsi" w:hAnsi="Times New Roman"/>
          <w:color w:val="000000"/>
        </w:rPr>
      </w:pPr>
      <w:r w:rsidRPr="00E45D4F">
        <w:rPr>
          <w:rFonts w:ascii="Times New Roman" w:eastAsiaTheme="minorHAnsi" w:hAnsi="Times New Roman"/>
          <w:color w:val="000000"/>
        </w:rPr>
        <w:t xml:space="preserve"> Tutti i partecipanti alla riunione hanno l’obbligo di registrarsi alla seduta con il proprio nome e cognome, attivare la telecamera, spegnere il microfono. </w:t>
      </w:r>
    </w:p>
    <w:p w14:paraId="3CF25F20" w14:textId="54989EC2" w:rsidR="00E45D4F" w:rsidRDefault="00E45D4F" w:rsidP="00E45D4F">
      <w:pPr>
        <w:pStyle w:val="Paragrafoelenco"/>
        <w:numPr>
          <w:ilvl w:val="0"/>
          <w:numId w:val="52"/>
        </w:numPr>
        <w:spacing w:after="0" w:line="240" w:lineRule="auto"/>
        <w:ind w:left="714" w:hanging="357"/>
        <w:rPr>
          <w:rFonts w:ascii="Times New Roman" w:eastAsiaTheme="minorHAnsi" w:hAnsi="Times New Roman"/>
          <w:color w:val="000000"/>
        </w:rPr>
      </w:pPr>
      <w:r w:rsidRPr="00E45D4F">
        <w:rPr>
          <w:rFonts w:ascii="Times New Roman" w:eastAsiaTheme="minorHAnsi" w:hAnsi="Times New Roman"/>
          <w:color w:val="000000"/>
        </w:rPr>
        <w:t xml:space="preserve"> Sarà cura del datore di lavoro fornire apposite direttive e linee guida in merito alla sicurezza e alla privacy. </w:t>
      </w:r>
    </w:p>
    <w:p w14:paraId="0950C671" w14:textId="77777777" w:rsidR="00B179E6" w:rsidRPr="00B179E6" w:rsidRDefault="00B179E6" w:rsidP="00B179E6">
      <w:pPr>
        <w:spacing w:after="0" w:line="240" w:lineRule="auto"/>
        <w:rPr>
          <w:rFonts w:ascii="Times New Roman" w:eastAsiaTheme="minorHAnsi" w:hAnsi="Times New Roman"/>
          <w:color w:val="000000"/>
        </w:rPr>
      </w:pPr>
    </w:p>
    <w:p w14:paraId="64CCECE2" w14:textId="77777777" w:rsidR="00E45D4F" w:rsidRPr="00E45D4F" w:rsidRDefault="00E45D4F" w:rsidP="00E45D4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/>
          <w:color w:val="000000"/>
        </w:rPr>
      </w:pPr>
    </w:p>
    <w:p w14:paraId="60D52689" w14:textId="77777777" w:rsidR="00B179E6" w:rsidRDefault="00B179E6" w:rsidP="00B179E6">
      <w:pPr>
        <w:autoSpaceDE w:val="0"/>
        <w:autoSpaceDN w:val="0"/>
        <w:adjustRightInd w:val="0"/>
        <w:spacing w:after="0" w:line="240" w:lineRule="auto"/>
        <w:rPr>
          <w:rFonts w:ascii="Arial Black" w:eastAsiaTheme="minorHAnsi" w:hAnsi="Arial Black" w:cs="Arial"/>
          <w:caps/>
          <w:color w:val="2F5496" w:themeColor="accent1" w:themeShade="BF"/>
          <w:sz w:val="23"/>
          <w:szCs w:val="23"/>
        </w:rPr>
      </w:pPr>
      <w:r w:rsidRPr="00B179E6">
        <w:rPr>
          <w:rFonts w:ascii="Arial Black" w:eastAsiaTheme="minorHAnsi" w:hAnsi="Arial Black" w:cs="Arial"/>
          <w:caps/>
          <w:color w:val="2F5496" w:themeColor="accent1" w:themeShade="BF"/>
          <w:sz w:val="23"/>
          <w:szCs w:val="23"/>
        </w:rPr>
        <w:t xml:space="preserve">ART. 3 – Convocazione </w:t>
      </w:r>
    </w:p>
    <w:p w14:paraId="1262BA27" w14:textId="77777777" w:rsidR="00F45D0E" w:rsidRDefault="00F45D0E" w:rsidP="00F45D0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3"/>
          <w:szCs w:val="23"/>
        </w:rPr>
      </w:pPr>
    </w:p>
    <w:p w14:paraId="4D455B7E" w14:textId="77777777" w:rsidR="002219F2" w:rsidRPr="00627792" w:rsidRDefault="002219F2" w:rsidP="002219F2">
      <w:pPr>
        <w:pStyle w:val="Paragrafoelenco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530"/>
        <w:rPr>
          <w:rFonts w:ascii="Times New Roman" w:eastAsiaTheme="minorHAnsi" w:hAnsi="Times New Roman"/>
          <w:color w:val="000000"/>
          <w:sz w:val="23"/>
          <w:szCs w:val="23"/>
        </w:rPr>
      </w:pP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La convocazione a cura del Dirigente scolastico, avviene sulla base del piano delle attività deliberate in collegio dei docenti per il corrente anno scolastico e contiene l’indicazione del giorno, dell’ora, della sede, degli argomenti all’ordine del giorno. La notifica della convocazione avviene tramite circolare cinque giorni prima della data fissata per l’adunanza. </w:t>
      </w:r>
    </w:p>
    <w:p w14:paraId="78D3DB51" w14:textId="77777777" w:rsidR="002219F2" w:rsidRDefault="002219F2" w:rsidP="002219F2">
      <w:pPr>
        <w:pStyle w:val="Paragrafoelenco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627792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Il link per l’invito alle adunanze degli organi collegiali</w:t>
      </w: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per lo svolgimento delle quali è possibile il ricorso alla modalità telematica deve essere inviato</w:t>
      </w:r>
      <w:r w:rsidRPr="00627792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, </w:t>
      </w:r>
      <w:r w:rsidRPr="00627792">
        <w:rPr>
          <w:rFonts w:ascii="Times New Roman" w:eastAsiaTheme="minorHAnsi" w:hAnsi="Times New Roman"/>
          <w:b/>
          <w:bCs/>
          <w:color w:val="000000"/>
          <w:sz w:val="23"/>
          <w:szCs w:val="23"/>
          <w:u w:val="single"/>
        </w:rPr>
        <w:t>dai Responsabili di Dipartimento</w:t>
      </w: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(nel caso delle riunioni dipartimentali) dai </w:t>
      </w:r>
      <w:r w:rsidRPr="00627792">
        <w:rPr>
          <w:rFonts w:ascii="Times New Roman" w:eastAsiaTheme="minorHAnsi" w:hAnsi="Times New Roman"/>
          <w:b/>
          <w:bCs/>
          <w:color w:val="000000"/>
          <w:sz w:val="23"/>
          <w:szCs w:val="23"/>
          <w:u w:val="single"/>
        </w:rPr>
        <w:t xml:space="preserve">Collaboratori del </w:t>
      </w:r>
      <w:proofErr w:type="gramStart"/>
      <w:r w:rsidRPr="00627792">
        <w:rPr>
          <w:rFonts w:ascii="Times New Roman" w:eastAsiaTheme="minorHAnsi" w:hAnsi="Times New Roman"/>
          <w:b/>
          <w:bCs/>
          <w:color w:val="000000"/>
          <w:sz w:val="23"/>
          <w:szCs w:val="23"/>
          <w:u w:val="single"/>
        </w:rPr>
        <w:t>D.S</w:t>
      </w: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 nel</w:t>
      </w:r>
      <w:proofErr w:type="gramEnd"/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caso di C. di classe, interclasse, interclasse, Intersezione ; nel caso degli Incontri Scuola – Famiglia , deve essere inviato dal Docente Coordinatore di Classe/ Sezione  </w:t>
      </w:r>
      <w:r>
        <w:rPr>
          <w:rFonts w:ascii="Times New Roman" w:eastAsiaTheme="minorHAnsi" w:hAnsi="Times New Roman"/>
          <w:color w:val="000000"/>
          <w:sz w:val="23"/>
          <w:szCs w:val="23"/>
        </w:rPr>
        <w:t>e dal Docente Prevalente di classe nella Sc. Primaria</w:t>
      </w:r>
    </w:p>
    <w:p w14:paraId="7291BDDD" w14:textId="77777777" w:rsidR="002219F2" w:rsidRDefault="002219F2" w:rsidP="002219F2">
      <w:pPr>
        <w:pStyle w:val="Paragrafoelenco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color w:val="000000"/>
          <w:sz w:val="23"/>
          <w:szCs w:val="23"/>
        </w:rPr>
        <w:t>.</w:t>
      </w: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Il link per l’invito a partecipare viene inoltrato </w:t>
      </w:r>
      <w:r w:rsidRPr="00627792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dai delegati del Dirigente scolastico</w:t>
      </w: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400C9C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di cui sopra</w:t>
      </w: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massimo un’ora prima dello svolgimento della </w:t>
      </w:r>
      <w:proofErr w:type="gramStart"/>
      <w:r w:rsidRPr="00627792">
        <w:rPr>
          <w:rFonts w:ascii="Times New Roman" w:eastAsiaTheme="minorHAnsi" w:hAnsi="Times New Roman"/>
          <w:color w:val="000000"/>
          <w:sz w:val="23"/>
          <w:szCs w:val="23"/>
        </w:rPr>
        <w:t>seduta ,</w:t>
      </w:r>
      <w:proofErr w:type="gramEnd"/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a cui dovrà essere dato riscontro con conferma di avvenuta ricezione.</w:t>
      </w:r>
    </w:p>
    <w:p w14:paraId="5C2DC8D6" w14:textId="77777777" w:rsidR="002219F2" w:rsidRDefault="002219F2" w:rsidP="002219F2">
      <w:pPr>
        <w:pStyle w:val="Paragrafoelenco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La firma di presenza avverrà attraverso la chat in grado di registrare, in automatico, la data e l’ora della loro compilazione, con controllo </w:t>
      </w:r>
      <w:r w:rsidRPr="00400C9C">
        <w:rPr>
          <w:rFonts w:ascii="Times New Roman" w:eastAsiaTheme="minorHAnsi" w:hAnsi="Times New Roman"/>
          <w:b/>
          <w:bCs/>
          <w:color w:val="000000"/>
          <w:sz w:val="23"/>
          <w:szCs w:val="23"/>
          <w:u w:val="single"/>
        </w:rPr>
        <w:t>del moderatore/segretario</w:t>
      </w:r>
      <w:r w:rsidRPr="00627792">
        <w:rPr>
          <w:rFonts w:ascii="Times New Roman" w:eastAsiaTheme="minorHAnsi" w:hAnsi="Times New Roman"/>
          <w:color w:val="000000"/>
          <w:sz w:val="23"/>
          <w:szCs w:val="23"/>
        </w:rPr>
        <w:t xml:space="preserve"> della presenza di tutti i membri. Nello specifico:</w:t>
      </w:r>
    </w:p>
    <w:p w14:paraId="637E95D4" w14:textId="77777777" w:rsidR="002219F2" w:rsidRDefault="002219F2" w:rsidP="002219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/>
          <w:color w:val="000000"/>
          <w:sz w:val="23"/>
          <w:szCs w:val="23"/>
        </w:rPr>
      </w:pPr>
      <w:r w:rsidRPr="00400C9C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                  a)</w:t>
      </w:r>
      <w:r w:rsidRPr="00400C9C">
        <w:rPr>
          <w:rFonts w:ascii="Times New Roman" w:eastAsiaTheme="minorHAnsi" w:hAnsi="Times New Roman"/>
          <w:color w:val="000000"/>
          <w:sz w:val="23"/>
          <w:szCs w:val="23"/>
        </w:rPr>
        <w:t xml:space="preserve"> firma ingresso (nei 5 min dell’inizio della riunione) </w:t>
      </w:r>
    </w:p>
    <w:p w14:paraId="0A46C8ED" w14:textId="77777777" w:rsidR="002219F2" w:rsidRDefault="002219F2" w:rsidP="002219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                  </w:t>
      </w:r>
      <w:r w:rsidRPr="00400C9C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b)</w:t>
      </w:r>
      <w:r w:rsidRPr="00400C9C">
        <w:rPr>
          <w:rFonts w:ascii="Times New Roman" w:eastAsiaTheme="minorHAnsi" w:hAnsi="Times New Roman"/>
          <w:color w:val="000000"/>
          <w:sz w:val="23"/>
          <w:szCs w:val="23"/>
        </w:rPr>
        <w:t xml:space="preserve"> firma uscita (al termine della riunione)</w:t>
      </w:r>
    </w:p>
    <w:p w14:paraId="5896D695" w14:textId="77777777" w:rsidR="002219F2" w:rsidRDefault="002219F2" w:rsidP="002219F2">
      <w:pPr>
        <w:autoSpaceDE w:val="0"/>
        <w:autoSpaceDN w:val="0"/>
        <w:adjustRightInd w:val="0"/>
        <w:spacing w:after="0" w:line="240" w:lineRule="auto"/>
        <w:ind w:left="360" w:right="-737"/>
        <w:rPr>
          <w:rFonts w:ascii="Times New Roman" w:eastAsiaTheme="minorHAnsi" w:hAnsi="Times New Roman"/>
          <w:color w:val="000000"/>
          <w:sz w:val="23"/>
          <w:szCs w:val="23"/>
        </w:rPr>
      </w:pPr>
      <w:r w:rsidRPr="00400C9C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5</w:t>
      </w:r>
      <w:r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. </w:t>
      </w:r>
      <w:r w:rsidRPr="00400C9C">
        <w:rPr>
          <w:rFonts w:ascii="Times New Roman" w:eastAsiaTheme="minorHAnsi" w:hAnsi="Times New Roman"/>
          <w:color w:val="000000"/>
          <w:sz w:val="23"/>
          <w:szCs w:val="23"/>
        </w:rPr>
        <w:t>La Convocazione deve avere in allegato tutti gli atti e la documentazione riferita a ciascun punto all’o.d.g.</w:t>
      </w:r>
    </w:p>
    <w:p w14:paraId="4EDC2386" w14:textId="77777777" w:rsidR="003C2D62" w:rsidRDefault="003C2D62" w:rsidP="003C2D6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20483692" w14:textId="0EA1D718" w:rsidR="003C2D62" w:rsidRDefault="003C2D62" w:rsidP="003C2D6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3C2D62">
        <w:rPr>
          <w:rFonts w:ascii="Arial Black" w:eastAsiaTheme="minorHAnsi" w:hAnsi="Arial Black"/>
          <w:caps/>
          <w:color w:val="2F5496" w:themeColor="accent1" w:themeShade="BF"/>
        </w:rPr>
        <w:t>Art. 4 – Materie/argomenti oggetto di riunione</w:t>
      </w:r>
      <w:r w:rsidR="00202113">
        <w:rPr>
          <w:rFonts w:ascii="Arial Black" w:eastAsiaTheme="minorHAnsi" w:hAnsi="Arial Black"/>
          <w:caps/>
          <w:color w:val="2F5496" w:themeColor="accent1" w:themeShade="BF"/>
        </w:rPr>
        <w:t>.</w:t>
      </w:r>
      <w:r w:rsidRPr="003C2D62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</w:p>
    <w:p w14:paraId="0E7A5E20" w14:textId="77777777" w:rsidR="003C2D62" w:rsidRDefault="003C2D62" w:rsidP="003C2D6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3BED7413" w14:textId="77777777" w:rsidR="003C2D62" w:rsidRPr="003C2D62" w:rsidRDefault="003C2D62" w:rsidP="003C2D62">
      <w:pPr>
        <w:pStyle w:val="Paragrafoelenco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3C2D62">
        <w:rPr>
          <w:rFonts w:ascii="Times New Roman" w:eastAsiaTheme="minorHAnsi" w:hAnsi="Times New Roman"/>
          <w:color w:val="000000"/>
          <w:sz w:val="23"/>
          <w:szCs w:val="23"/>
        </w:rPr>
        <w:t xml:space="preserve">L’adunanza telematica può essere utilizzata per le riunioni di coordinamento riunioni non deliberative </w:t>
      </w:r>
      <w:r w:rsidRPr="00B734AB">
        <w:rPr>
          <w:rFonts w:ascii="Times New Roman" w:eastAsiaTheme="minorHAnsi" w:hAnsi="Times New Roman"/>
          <w:b/>
          <w:bCs/>
          <w:color w:val="000000"/>
          <w:sz w:val="23"/>
          <w:szCs w:val="23"/>
          <w:u w:val="single"/>
        </w:rPr>
        <w:t>e di programmazione settimanale</w:t>
      </w:r>
      <w:r w:rsidRPr="003C2D62">
        <w:rPr>
          <w:rFonts w:ascii="Times New Roman" w:eastAsiaTheme="minorHAnsi" w:hAnsi="Times New Roman"/>
          <w:color w:val="000000"/>
          <w:sz w:val="23"/>
          <w:szCs w:val="23"/>
        </w:rPr>
        <w:t xml:space="preserve"> per i Docenti della Scuola Primaria, per discutere sulle materie di propria competenza per le quali gli stessi non abbiano deciso di riservarsi la discussione collegiale in presenza. </w:t>
      </w:r>
    </w:p>
    <w:p w14:paraId="2E56F1EF" w14:textId="3658120F" w:rsidR="003C2D62" w:rsidRPr="003C2D62" w:rsidRDefault="003C2D62" w:rsidP="003C2D62">
      <w:pPr>
        <w:pStyle w:val="Paragrafoelenco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3C2D62">
        <w:rPr>
          <w:rFonts w:ascii="Times New Roman" w:eastAsiaTheme="minorHAnsi" w:hAnsi="Times New Roman"/>
          <w:color w:val="000000"/>
          <w:sz w:val="23"/>
          <w:szCs w:val="23"/>
        </w:rPr>
        <w:t xml:space="preserve">L'adunanza telematica viene utilizzata come unica modalità di convocazione in caso di emergenze gravi, che impediscono la presenza fisica delle persone e che sono totalmente indipendenti dalla volontà dei singoli componenti degli stessi, per tale tipologia di riunioni è possibile deliberare. </w:t>
      </w:r>
    </w:p>
    <w:p w14:paraId="769F87C1" w14:textId="57147108" w:rsidR="003C2D62" w:rsidRPr="003C2D62" w:rsidRDefault="003C2D62" w:rsidP="003C2D62">
      <w:pPr>
        <w:pStyle w:val="Paragrafoelenco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3C2D62">
        <w:rPr>
          <w:rFonts w:ascii="Times New Roman" w:eastAsiaTheme="minorHAnsi" w:hAnsi="Times New Roman"/>
          <w:color w:val="000000"/>
          <w:sz w:val="23"/>
          <w:szCs w:val="23"/>
        </w:rPr>
        <w:t>Non è ammessa la discussione di punti che prevedono una votazione a scrutinio segreto (ad esempio elezione di persone).</w:t>
      </w:r>
    </w:p>
    <w:p w14:paraId="6127FE22" w14:textId="77777777" w:rsidR="003C2D62" w:rsidRPr="003C2D62" w:rsidRDefault="003C2D62" w:rsidP="003C2D6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564D447A" w14:textId="77777777" w:rsidR="003C2D62" w:rsidRPr="003C2D62" w:rsidRDefault="003C2D62" w:rsidP="003C2D6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2FBDBCC8" w14:textId="1BF492FD" w:rsidR="00400C9C" w:rsidRPr="00400C9C" w:rsidRDefault="00400C9C" w:rsidP="00400C9C">
      <w:pPr>
        <w:pStyle w:val="Default"/>
        <w:rPr>
          <w:rFonts w:ascii="Arial Black" w:hAnsi="Arial Black"/>
          <w:caps/>
          <w:color w:val="2F5496" w:themeColor="accent1" w:themeShade="BF"/>
          <w:sz w:val="22"/>
          <w:szCs w:val="22"/>
        </w:rPr>
      </w:pPr>
      <w:bookmarkStart w:id="0" w:name="_Hlk180132204"/>
      <w:r w:rsidRPr="00400C9C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 xml:space="preserve">Art. </w:t>
      </w:r>
      <w:r w:rsidR="002219F2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>5</w:t>
      </w:r>
      <w:r w:rsidRPr="00400C9C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 xml:space="preserve"> Svolgimento delle sedute </w:t>
      </w:r>
    </w:p>
    <w:bookmarkEnd w:id="0"/>
    <w:p w14:paraId="20972B7F" w14:textId="77777777" w:rsidR="00400C9C" w:rsidRPr="00400C9C" w:rsidRDefault="00400C9C" w:rsidP="00400C9C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 xml:space="preserve">Le adunanze devono svolgersi in video e audio-conferenza, mediante l’utilizzo di tecnologie telematiche che permettono, al contempo: </w:t>
      </w:r>
    </w:p>
    <w:p w14:paraId="7680354B" w14:textId="7EE616BE" w:rsidR="00400C9C" w:rsidRPr="00400C9C" w:rsidRDefault="00400C9C" w:rsidP="00400C9C">
      <w:pPr>
        <w:pStyle w:val="Default"/>
        <w:numPr>
          <w:ilvl w:val="1"/>
          <w:numId w:val="58"/>
        </w:numPr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 xml:space="preserve">la percezione diretta e uditiva dei partecipanti; </w:t>
      </w:r>
    </w:p>
    <w:p w14:paraId="469A0C8F" w14:textId="55522505" w:rsidR="00400C9C" w:rsidRPr="00400C9C" w:rsidRDefault="00400C9C" w:rsidP="00400C9C">
      <w:pPr>
        <w:pStyle w:val="Default"/>
        <w:numPr>
          <w:ilvl w:val="1"/>
          <w:numId w:val="58"/>
        </w:numPr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 xml:space="preserve">l’identificazione di ciascuno di essi-. </w:t>
      </w:r>
    </w:p>
    <w:p w14:paraId="2B73E87F" w14:textId="77777777" w:rsidR="00400C9C" w:rsidRPr="00400C9C" w:rsidRDefault="00400C9C" w:rsidP="00400C9C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 xml:space="preserve">Gli strumenti a distanza devono assicurare: </w:t>
      </w:r>
    </w:p>
    <w:p w14:paraId="75D5B743" w14:textId="05172C2D" w:rsidR="00400C9C" w:rsidRPr="00400C9C" w:rsidRDefault="00400C9C" w:rsidP="00400C9C">
      <w:pPr>
        <w:pStyle w:val="Default"/>
        <w:numPr>
          <w:ilvl w:val="1"/>
          <w:numId w:val="60"/>
        </w:numPr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 xml:space="preserve">la riservatezza della seduta </w:t>
      </w:r>
    </w:p>
    <w:p w14:paraId="32152C24" w14:textId="6506650E" w:rsidR="00400C9C" w:rsidRPr="00400C9C" w:rsidRDefault="00400C9C" w:rsidP="00400C9C">
      <w:pPr>
        <w:pStyle w:val="Default"/>
        <w:numPr>
          <w:ilvl w:val="1"/>
          <w:numId w:val="60"/>
        </w:numPr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 xml:space="preserve">il collegamento simultaneo tra i partecipanti su un piano di parità </w:t>
      </w:r>
    </w:p>
    <w:p w14:paraId="6C17D273" w14:textId="415FB875" w:rsidR="00400C9C" w:rsidRPr="00400C9C" w:rsidRDefault="00400C9C" w:rsidP="00400C9C">
      <w:pPr>
        <w:pStyle w:val="Default"/>
        <w:numPr>
          <w:ilvl w:val="1"/>
          <w:numId w:val="60"/>
        </w:numPr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 xml:space="preserve">la visione degli atti della riunione e lo scambio di documenti mediante posta elettronica e/o sistemi informatici di condivisione dei file </w:t>
      </w:r>
    </w:p>
    <w:p w14:paraId="116C2570" w14:textId="10342956" w:rsidR="00400C9C" w:rsidRPr="00400C9C" w:rsidRDefault="00400C9C" w:rsidP="00400C9C">
      <w:pPr>
        <w:pStyle w:val="Default"/>
        <w:numPr>
          <w:ilvl w:val="1"/>
          <w:numId w:val="60"/>
        </w:numPr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>la sicurezza dei dati e delle informazioni.</w:t>
      </w:r>
    </w:p>
    <w:p w14:paraId="526C57A8" w14:textId="77777777" w:rsidR="00400C9C" w:rsidRDefault="00400C9C" w:rsidP="00400C9C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096FE2C4" w14:textId="5D77A7C7" w:rsidR="00400C9C" w:rsidRPr="00400C9C" w:rsidRDefault="00400C9C" w:rsidP="00400C9C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400C9C">
        <w:rPr>
          <w:rFonts w:ascii="Times New Roman" w:hAnsi="Times New Roman" w:cs="Times New Roman"/>
          <w:sz w:val="23"/>
          <w:szCs w:val="23"/>
        </w:rPr>
        <w:t xml:space="preserve"> Ai componenti è consentito collegarsi da luoghi che </w:t>
      </w:r>
      <w:proofErr w:type="gramStart"/>
      <w:r w:rsidRPr="00400C9C">
        <w:rPr>
          <w:rFonts w:ascii="Times New Roman" w:hAnsi="Times New Roman" w:cs="Times New Roman"/>
          <w:sz w:val="23"/>
          <w:szCs w:val="23"/>
        </w:rPr>
        <w:t>assicurino  il</w:t>
      </w:r>
      <w:proofErr w:type="gramEnd"/>
      <w:r w:rsidRPr="00400C9C">
        <w:rPr>
          <w:rFonts w:ascii="Times New Roman" w:hAnsi="Times New Roman" w:cs="Times New Roman"/>
          <w:sz w:val="23"/>
          <w:szCs w:val="23"/>
        </w:rPr>
        <w:t xml:space="preserve"> rispetto delle prescrizioni di cui al presente regolamento, in ogni caso, con l’adozione di accorgimenti tecnici che garantiscano la riservatezza della seduta.</w:t>
      </w:r>
    </w:p>
    <w:p w14:paraId="758D3A35" w14:textId="77777777" w:rsidR="002219F2" w:rsidRDefault="002219F2" w:rsidP="002219F2">
      <w:pPr>
        <w:pStyle w:val="Default"/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</w:pPr>
    </w:p>
    <w:p w14:paraId="1846C187" w14:textId="49F97E77" w:rsidR="00AF32F8" w:rsidRPr="00AF32F8" w:rsidRDefault="00AF32F8" w:rsidP="00AF32F8">
      <w:pPr>
        <w:pStyle w:val="Default"/>
        <w:rPr>
          <w:rFonts w:ascii="Arial Black" w:hAnsi="Arial Black" w:cs="Times New Roman"/>
          <w:caps/>
          <w:color w:val="2F5496" w:themeColor="accent1" w:themeShade="BF"/>
          <w:sz w:val="22"/>
          <w:szCs w:val="22"/>
        </w:rPr>
      </w:pPr>
      <w:r w:rsidRPr="00AF32F8">
        <w:rPr>
          <w:rFonts w:ascii="Arial Black" w:hAnsi="Arial Black" w:cs="Times New Roman"/>
          <w:caps/>
          <w:color w:val="2F5496" w:themeColor="accent1" w:themeShade="BF"/>
          <w:sz w:val="22"/>
          <w:szCs w:val="22"/>
        </w:rPr>
        <w:t xml:space="preserve">Art </w:t>
      </w:r>
      <w:r>
        <w:rPr>
          <w:rFonts w:ascii="Arial Black" w:hAnsi="Arial Black" w:cs="Times New Roman"/>
          <w:caps/>
          <w:color w:val="2F5496" w:themeColor="accent1" w:themeShade="BF"/>
          <w:sz w:val="22"/>
          <w:szCs w:val="22"/>
        </w:rPr>
        <w:t>6</w:t>
      </w:r>
      <w:r w:rsidRPr="00AF32F8">
        <w:rPr>
          <w:rFonts w:ascii="Arial Black" w:hAnsi="Arial Black" w:cs="Times New Roman"/>
          <w:caps/>
          <w:color w:val="2F5496" w:themeColor="accent1" w:themeShade="BF"/>
          <w:sz w:val="22"/>
          <w:szCs w:val="22"/>
        </w:rPr>
        <w:t xml:space="preserve"> Netiquette</w:t>
      </w:r>
    </w:p>
    <w:p w14:paraId="6D7B0932" w14:textId="354D99ED" w:rsidR="00AF32F8" w:rsidRPr="00AF32F8" w:rsidRDefault="00AF32F8" w:rsidP="00AF32F8">
      <w:pPr>
        <w:pStyle w:val="Default"/>
        <w:numPr>
          <w:ilvl w:val="0"/>
          <w:numId w:val="62"/>
        </w:numPr>
        <w:rPr>
          <w:rFonts w:ascii="Times New Roman" w:hAnsi="Times New Roman" w:cs="Times New Roman"/>
          <w:sz w:val="23"/>
          <w:szCs w:val="23"/>
        </w:rPr>
      </w:pPr>
      <w:r w:rsidRPr="00AF32F8">
        <w:rPr>
          <w:rFonts w:ascii="Times New Roman" w:hAnsi="Times New Roman" w:cs="Times New Roman"/>
          <w:sz w:val="23"/>
          <w:szCs w:val="23"/>
        </w:rPr>
        <w:lastRenderedPageBreak/>
        <w:t>Evitare di sovrapporsi nella discussione con un altro partecipante o con il moderatore</w:t>
      </w:r>
    </w:p>
    <w:p w14:paraId="241CA300" w14:textId="2A583B12" w:rsidR="00AF32F8" w:rsidRPr="00AF32F8" w:rsidRDefault="00AF32F8" w:rsidP="00AF32F8">
      <w:pPr>
        <w:pStyle w:val="Default"/>
        <w:numPr>
          <w:ilvl w:val="0"/>
          <w:numId w:val="62"/>
        </w:numPr>
        <w:rPr>
          <w:rFonts w:ascii="Times New Roman" w:hAnsi="Times New Roman" w:cs="Times New Roman"/>
          <w:sz w:val="23"/>
          <w:szCs w:val="23"/>
        </w:rPr>
      </w:pPr>
      <w:r w:rsidRPr="00AF32F8">
        <w:rPr>
          <w:rFonts w:ascii="Times New Roman" w:hAnsi="Times New Roman" w:cs="Times New Roman"/>
          <w:sz w:val="23"/>
          <w:szCs w:val="23"/>
        </w:rPr>
        <w:t xml:space="preserve">Prenotarsi per partecipare alla discussione con </w:t>
      </w:r>
      <w:proofErr w:type="gramStart"/>
      <w:r w:rsidRPr="00AF32F8">
        <w:rPr>
          <w:rFonts w:ascii="Times New Roman" w:hAnsi="Times New Roman" w:cs="Times New Roman"/>
          <w:sz w:val="23"/>
          <w:szCs w:val="23"/>
        </w:rPr>
        <w:t>“ la</w:t>
      </w:r>
      <w:proofErr w:type="gramEnd"/>
      <w:r w:rsidRPr="00AF32F8">
        <w:rPr>
          <w:rFonts w:ascii="Times New Roman" w:hAnsi="Times New Roman" w:cs="Times New Roman"/>
          <w:sz w:val="23"/>
          <w:szCs w:val="23"/>
        </w:rPr>
        <w:t xml:space="preserve"> mano” o attraverso la chat</w:t>
      </w:r>
    </w:p>
    <w:p w14:paraId="79A5F6C3" w14:textId="15DEEC05" w:rsidR="00AF32F8" w:rsidRPr="00AF32F8" w:rsidRDefault="00AF32F8" w:rsidP="00AF32F8">
      <w:pPr>
        <w:pStyle w:val="Default"/>
        <w:numPr>
          <w:ilvl w:val="0"/>
          <w:numId w:val="62"/>
        </w:numPr>
        <w:rPr>
          <w:rFonts w:ascii="Times New Roman" w:hAnsi="Times New Roman" w:cs="Times New Roman"/>
          <w:sz w:val="23"/>
          <w:szCs w:val="23"/>
        </w:rPr>
      </w:pPr>
      <w:r w:rsidRPr="00AF32F8">
        <w:rPr>
          <w:rFonts w:ascii="Times New Roman" w:hAnsi="Times New Roman" w:cs="Times New Roman"/>
          <w:sz w:val="23"/>
          <w:szCs w:val="23"/>
        </w:rPr>
        <w:t>Attivare il microfono solo dopo che il moderatore abbia dato la parola</w:t>
      </w:r>
    </w:p>
    <w:p w14:paraId="3C8E3E34" w14:textId="455BD9F4" w:rsidR="00AF32F8" w:rsidRPr="00AF32F8" w:rsidRDefault="00AF32F8" w:rsidP="002219F2">
      <w:pPr>
        <w:pStyle w:val="Default"/>
        <w:numPr>
          <w:ilvl w:val="0"/>
          <w:numId w:val="62"/>
        </w:numPr>
        <w:rPr>
          <w:rFonts w:ascii="Times New Roman" w:hAnsi="Times New Roman" w:cs="Times New Roman"/>
          <w:sz w:val="23"/>
          <w:szCs w:val="23"/>
        </w:rPr>
      </w:pPr>
      <w:r w:rsidRPr="00AF32F8">
        <w:rPr>
          <w:rFonts w:ascii="Times New Roman" w:hAnsi="Times New Roman" w:cs="Times New Roman"/>
          <w:sz w:val="23"/>
          <w:szCs w:val="23"/>
        </w:rPr>
        <w:t>Disattivare il microfono dopo avere terminato l’intervento</w:t>
      </w:r>
    </w:p>
    <w:p w14:paraId="509DDA53" w14:textId="77777777" w:rsidR="00AF32F8" w:rsidRDefault="00AF32F8" w:rsidP="002219F2">
      <w:pPr>
        <w:pStyle w:val="Default"/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</w:pPr>
    </w:p>
    <w:p w14:paraId="3E8A78A6" w14:textId="4E0D6494" w:rsidR="002219F2" w:rsidRDefault="002219F2" w:rsidP="002219F2">
      <w:pPr>
        <w:pStyle w:val="Default"/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</w:pPr>
      <w:r w:rsidRPr="00400C9C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 xml:space="preserve">Art. </w:t>
      </w:r>
      <w:r w:rsidR="00AF32F8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>7</w:t>
      </w:r>
      <w:r w:rsidRPr="00400C9C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 xml:space="preserve"> </w:t>
      </w:r>
      <w:r w:rsidR="00AF32F8" w:rsidRPr="00AF32F8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>Verbale d</w:t>
      </w:r>
      <w:r w:rsidR="00AF32F8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>ELLA</w:t>
      </w:r>
      <w:r w:rsidR="00AF32F8" w:rsidRPr="00AF32F8">
        <w:rPr>
          <w:rFonts w:ascii="Arial Black" w:hAnsi="Arial Black"/>
          <w:b/>
          <w:bCs/>
          <w:caps/>
          <w:color w:val="2F5496" w:themeColor="accent1" w:themeShade="BF"/>
          <w:sz w:val="22"/>
          <w:szCs w:val="22"/>
        </w:rPr>
        <w:t xml:space="preserve"> seduta</w:t>
      </w:r>
    </w:p>
    <w:p w14:paraId="3D7E58E4" w14:textId="77777777" w:rsidR="002219F2" w:rsidRPr="002219F2" w:rsidRDefault="002219F2" w:rsidP="002219F2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219F2">
        <w:rPr>
          <w:rFonts w:ascii="Times New Roman" w:hAnsi="Times New Roman" w:cs="Times New Roman"/>
          <w:sz w:val="23"/>
          <w:szCs w:val="23"/>
        </w:rPr>
        <w:t xml:space="preserve">In relazione alle riunioni viene redatto apposito verbale nel quale devono essere riportati: </w:t>
      </w:r>
    </w:p>
    <w:p w14:paraId="2A185F29" w14:textId="614D2979" w:rsidR="002219F2" w:rsidRPr="002219F2" w:rsidRDefault="002219F2" w:rsidP="002219F2">
      <w:pPr>
        <w:pStyle w:val="Default"/>
        <w:numPr>
          <w:ilvl w:val="0"/>
          <w:numId w:val="61"/>
        </w:numPr>
        <w:rPr>
          <w:rFonts w:ascii="Times New Roman" w:hAnsi="Times New Roman" w:cs="Times New Roman"/>
          <w:sz w:val="23"/>
          <w:szCs w:val="23"/>
        </w:rPr>
      </w:pPr>
      <w:r w:rsidRPr="002219F2">
        <w:rPr>
          <w:rFonts w:ascii="Times New Roman" w:hAnsi="Times New Roman" w:cs="Times New Roman"/>
          <w:sz w:val="23"/>
          <w:szCs w:val="23"/>
        </w:rPr>
        <w:t>L’indicazione del giorno e dell’ora di apertura e chiusura della seduta;</w:t>
      </w:r>
    </w:p>
    <w:p w14:paraId="2D53EEA1" w14:textId="683CF2D0" w:rsidR="002219F2" w:rsidRPr="002219F2" w:rsidRDefault="002219F2" w:rsidP="002219F2">
      <w:pPr>
        <w:pStyle w:val="Default"/>
        <w:numPr>
          <w:ilvl w:val="0"/>
          <w:numId w:val="61"/>
        </w:numPr>
        <w:rPr>
          <w:rFonts w:ascii="Times New Roman" w:hAnsi="Times New Roman" w:cs="Times New Roman"/>
          <w:sz w:val="23"/>
          <w:szCs w:val="23"/>
        </w:rPr>
      </w:pPr>
      <w:r w:rsidRPr="002219F2">
        <w:rPr>
          <w:rFonts w:ascii="Times New Roman" w:hAnsi="Times New Roman" w:cs="Times New Roman"/>
          <w:sz w:val="23"/>
          <w:szCs w:val="23"/>
        </w:rPr>
        <w:t xml:space="preserve">La griglia con i nominativi dei componenti che attesta le presenze/assenze; </w:t>
      </w:r>
    </w:p>
    <w:p w14:paraId="10520574" w14:textId="053C14A5" w:rsidR="002219F2" w:rsidRPr="002219F2" w:rsidRDefault="002219F2" w:rsidP="002219F2">
      <w:pPr>
        <w:pStyle w:val="Default"/>
        <w:numPr>
          <w:ilvl w:val="0"/>
          <w:numId w:val="61"/>
        </w:numPr>
        <w:rPr>
          <w:rFonts w:ascii="Times New Roman" w:hAnsi="Times New Roman" w:cs="Times New Roman"/>
          <w:sz w:val="23"/>
          <w:szCs w:val="23"/>
        </w:rPr>
      </w:pPr>
      <w:r w:rsidRPr="002219F2">
        <w:rPr>
          <w:rFonts w:ascii="Times New Roman" w:hAnsi="Times New Roman" w:cs="Times New Roman"/>
          <w:sz w:val="23"/>
          <w:szCs w:val="23"/>
        </w:rPr>
        <w:t xml:space="preserve">La chiara indicazione degli argomenti posti all’ordine del giorno; </w:t>
      </w:r>
    </w:p>
    <w:p w14:paraId="6F0E1E59" w14:textId="6CF0B3D0" w:rsidR="002219F2" w:rsidRDefault="002219F2" w:rsidP="002219F2">
      <w:pPr>
        <w:pStyle w:val="Default"/>
        <w:numPr>
          <w:ilvl w:val="0"/>
          <w:numId w:val="61"/>
        </w:numPr>
        <w:rPr>
          <w:rFonts w:ascii="Times New Roman" w:hAnsi="Times New Roman" w:cs="Times New Roman"/>
          <w:sz w:val="23"/>
          <w:szCs w:val="23"/>
        </w:rPr>
      </w:pPr>
      <w:r w:rsidRPr="002219F2">
        <w:rPr>
          <w:rFonts w:ascii="Times New Roman" w:hAnsi="Times New Roman" w:cs="Times New Roman"/>
          <w:sz w:val="23"/>
          <w:szCs w:val="23"/>
        </w:rPr>
        <w:t>Le dichiarazioni rese a distanza dai partecipanti.</w:t>
      </w:r>
    </w:p>
    <w:p w14:paraId="35B48A9D" w14:textId="77777777" w:rsidR="00E110BA" w:rsidRDefault="00E110BA" w:rsidP="00AF32F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5BC51D2F" w14:textId="655FCD92" w:rsidR="00AF32F8" w:rsidRDefault="00E110BA" w:rsidP="00AF32F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10BA">
        <w:rPr>
          <w:rFonts w:ascii="Times New Roman" w:hAnsi="Times New Roman" w:cs="Times New Roman"/>
          <w:sz w:val="23"/>
          <w:szCs w:val="23"/>
        </w:rPr>
        <w:t xml:space="preserve"> Il verbale della riunione telematica, firmato dal Presidente e dal Segretario, è trasmesso, tramite posta elettronica e in formato pdf, a tutti i componenti l’organo per l’esplicita approvazione durante la seduta successiva.</w:t>
      </w:r>
    </w:p>
    <w:p w14:paraId="77B5B3DE" w14:textId="77777777" w:rsidR="002219F2" w:rsidRPr="002219F2" w:rsidRDefault="002219F2" w:rsidP="002219F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2325DCE6" w14:textId="77777777" w:rsidR="002219F2" w:rsidRDefault="002219F2" w:rsidP="002219F2">
      <w:pPr>
        <w:pStyle w:val="Default"/>
        <w:rPr>
          <w:color w:val="2F5496" w:themeColor="accent1" w:themeShade="BF"/>
        </w:rPr>
      </w:pPr>
      <w:r w:rsidRPr="002219F2">
        <w:rPr>
          <w:rFonts w:ascii="Arial Black" w:hAnsi="Arial Black"/>
          <w:caps/>
          <w:color w:val="2F5496" w:themeColor="accent1" w:themeShade="BF"/>
          <w:sz w:val="22"/>
          <w:szCs w:val="22"/>
        </w:rPr>
        <w:t>Art. 8 - Disposizioni transitorie e finali</w:t>
      </w:r>
      <w:r w:rsidRPr="002219F2">
        <w:rPr>
          <w:color w:val="2F5496" w:themeColor="accent1" w:themeShade="BF"/>
        </w:rPr>
        <w:t xml:space="preserve"> </w:t>
      </w:r>
    </w:p>
    <w:p w14:paraId="27D1E198" w14:textId="77777777" w:rsidR="00E110BA" w:rsidRDefault="00AF32F8" w:rsidP="002219F2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AF32F8">
        <w:rPr>
          <w:rFonts w:ascii="Times New Roman" w:hAnsi="Times New Roman" w:cs="Times New Roman"/>
          <w:sz w:val="23"/>
          <w:szCs w:val="23"/>
        </w:rPr>
        <w:t>Il presente Regolamento entra in vigore dal</w:t>
      </w:r>
      <w:r w:rsidR="00E110BA">
        <w:rPr>
          <w:rFonts w:ascii="Times New Roman" w:hAnsi="Times New Roman" w:cs="Times New Roman"/>
          <w:sz w:val="23"/>
          <w:szCs w:val="23"/>
        </w:rPr>
        <w:t>la data di</w:t>
      </w:r>
      <w:r w:rsidRPr="00AF32F8">
        <w:rPr>
          <w:rFonts w:ascii="Times New Roman" w:hAnsi="Times New Roman" w:cs="Times New Roman"/>
          <w:sz w:val="23"/>
          <w:szCs w:val="23"/>
        </w:rPr>
        <w:t xml:space="preserve"> approvazione da parte del Consiglio di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F32F8">
        <w:rPr>
          <w:rFonts w:ascii="Times New Roman" w:hAnsi="Times New Roman" w:cs="Times New Roman"/>
          <w:sz w:val="23"/>
          <w:szCs w:val="23"/>
        </w:rPr>
        <w:t xml:space="preserve">Istituto </w:t>
      </w:r>
      <w:proofErr w:type="gramStart"/>
      <w:r w:rsidRPr="00AF32F8">
        <w:rPr>
          <w:rFonts w:ascii="Times New Roman" w:hAnsi="Times New Roman" w:cs="Times New Roman"/>
          <w:sz w:val="23"/>
          <w:szCs w:val="23"/>
        </w:rPr>
        <w:t xml:space="preserve">e </w:t>
      </w:r>
      <w:r w:rsidR="00E110BA" w:rsidRPr="00E110BA">
        <w:rPr>
          <w:rFonts w:ascii="Times New Roman" w:hAnsi="Times New Roman" w:cs="Times New Roman"/>
          <w:sz w:val="23"/>
          <w:szCs w:val="23"/>
        </w:rPr>
        <w:t xml:space="preserve"> conserva</w:t>
      </w:r>
      <w:proofErr w:type="gramEnd"/>
      <w:r w:rsidR="00E110BA" w:rsidRPr="00E110BA">
        <w:rPr>
          <w:rFonts w:ascii="Times New Roman" w:hAnsi="Times New Roman" w:cs="Times New Roman"/>
          <w:sz w:val="23"/>
          <w:szCs w:val="23"/>
        </w:rPr>
        <w:t xml:space="preserve"> validità fino a quando non sarà modificato, sostituito o abrogato. Lo stesso, in corso di validità, potrà essere modificato per sopravvenute esigenze e disposizioni </w:t>
      </w:r>
      <w:r w:rsidR="00E110BA">
        <w:rPr>
          <w:rFonts w:ascii="Times New Roman" w:hAnsi="Times New Roman" w:cs="Times New Roman"/>
          <w:sz w:val="23"/>
          <w:szCs w:val="23"/>
        </w:rPr>
        <w:t>M</w:t>
      </w:r>
      <w:r w:rsidR="00E110BA" w:rsidRPr="00E110BA">
        <w:rPr>
          <w:rFonts w:ascii="Times New Roman" w:hAnsi="Times New Roman" w:cs="Times New Roman"/>
          <w:sz w:val="23"/>
          <w:szCs w:val="23"/>
        </w:rPr>
        <w:t xml:space="preserve">inisteriali o normative. </w:t>
      </w:r>
      <w:r w:rsidR="002219F2" w:rsidRPr="002219F2">
        <w:rPr>
          <w:rFonts w:ascii="Times New Roman" w:hAnsi="Times New Roman" w:cs="Times New Roman"/>
          <w:sz w:val="23"/>
          <w:szCs w:val="23"/>
        </w:rPr>
        <w:t xml:space="preserve"> dal giorno della pubblicazione </w:t>
      </w:r>
    </w:p>
    <w:p w14:paraId="54F30376" w14:textId="77777777" w:rsidR="00E110BA" w:rsidRDefault="00E110BA" w:rsidP="002219F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27640B9" w14:textId="77777777" w:rsidR="00AF32F8" w:rsidRDefault="00AF32F8" w:rsidP="002219F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A6417E0" w14:textId="77777777" w:rsidR="00E110BA" w:rsidRDefault="00E110BA" w:rsidP="002219F2">
      <w:pPr>
        <w:pStyle w:val="Default"/>
        <w:rPr>
          <w:rFonts w:ascii="Arial Black" w:hAnsi="Arial Black" w:cs="Times New Roman"/>
          <w:caps/>
          <w:color w:val="2F5496" w:themeColor="accent1" w:themeShade="BF"/>
          <w:sz w:val="23"/>
          <w:szCs w:val="23"/>
        </w:rPr>
      </w:pPr>
    </w:p>
    <w:p w14:paraId="573F4850" w14:textId="77777777" w:rsidR="00E110BA" w:rsidRDefault="00E110BA" w:rsidP="002219F2">
      <w:pPr>
        <w:pStyle w:val="Default"/>
        <w:rPr>
          <w:rFonts w:ascii="Arial Black" w:hAnsi="Arial Black" w:cs="Times New Roman"/>
          <w:caps/>
          <w:color w:val="2F5496" w:themeColor="accent1" w:themeShade="BF"/>
          <w:sz w:val="23"/>
          <w:szCs w:val="23"/>
        </w:rPr>
      </w:pPr>
    </w:p>
    <w:p w14:paraId="4CE37FF7" w14:textId="77777777" w:rsidR="00750E76" w:rsidRPr="00377CDE" w:rsidRDefault="00750E76" w:rsidP="00750E7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caps/>
          <w:lang w:eastAsia="it-IT" w:bidi="it-IT"/>
        </w:rPr>
      </w:pPr>
      <w:r w:rsidRPr="00377CDE">
        <w:rPr>
          <w:rFonts w:ascii="Times New Roman" w:eastAsia="Times New Roman" w:hAnsi="Times New Roman"/>
          <w:b/>
          <w:bCs/>
          <w:caps/>
          <w:lang w:eastAsia="it-IT" w:bidi="it-IT"/>
        </w:rPr>
        <w:t>Il Dirigente Scolastico</w:t>
      </w:r>
    </w:p>
    <w:p w14:paraId="4EB1067D" w14:textId="77777777" w:rsidR="00750E76" w:rsidRPr="00377CDE" w:rsidRDefault="00750E76" w:rsidP="00750E7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lang w:eastAsia="it-IT" w:bidi="it-IT"/>
        </w:rPr>
      </w:pPr>
      <w:r w:rsidRPr="00377CDE">
        <w:rPr>
          <w:rFonts w:ascii="Times New Roman" w:eastAsia="Times New Roman" w:hAnsi="Times New Roman"/>
          <w:b/>
          <w:bCs/>
          <w:sz w:val="20"/>
          <w:szCs w:val="20"/>
          <w:lang w:eastAsia="it-IT" w:bidi="it-IT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0"/>
          <w:szCs w:val="20"/>
          <w:lang w:eastAsia="it-IT" w:bidi="it-IT"/>
        </w:rPr>
        <w:t xml:space="preserve">         </w:t>
      </w:r>
      <w:r w:rsidRPr="00377CDE">
        <w:rPr>
          <w:rFonts w:ascii="Times New Roman" w:eastAsia="Times New Roman" w:hAnsi="Times New Roman"/>
          <w:b/>
          <w:bCs/>
          <w:sz w:val="20"/>
          <w:szCs w:val="20"/>
          <w:lang w:eastAsia="it-IT" w:bidi="it-IT"/>
        </w:rPr>
        <w:t xml:space="preserve">     </w:t>
      </w:r>
      <w:r w:rsidRPr="00377CDE">
        <w:rPr>
          <w:rFonts w:ascii="Times New Roman" w:eastAsia="Times New Roman" w:hAnsi="Times New Roman"/>
          <w:b/>
          <w:lang w:eastAsia="it-IT" w:bidi="it-IT"/>
        </w:rPr>
        <w:t>Prof. Mauro Vitale Polimeno</w:t>
      </w:r>
    </w:p>
    <w:p w14:paraId="7852C87E" w14:textId="77777777" w:rsidR="00750E76" w:rsidRPr="00377CDE" w:rsidRDefault="00750E76" w:rsidP="00750E7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it-IT" w:bidi="it-IT"/>
        </w:rPr>
      </w:pPr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 xml:space="preserve">                                                                                                                                                                        (</w:t>
      </w:r>
      <w:proofErr w:type="spellStart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>Firma</w:t>
      </w:r>
      <w:proofErr w:type="spellEnd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 xml:space="preserve"> </w:t>
      </w:r>
      <w:proofErr w:type="spellStart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>autografa</w:t>
      </w:r>
      <w:proofErr w:type="spellEnd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 xml:space="preserve"> </w:t>
      </w:r>
      <w:proofErr w:type="spellStart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>sostituita</w:t>
      </w:r>
      <w:proofErr w:type="spellEnd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 xml:space="preserve"> a mezzo </w:t>
      </w:r>
      <w:proofErr w:type="spellStart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>stampa</w:t>
      </w:r>
      <w:proofErr w:type="spellEnd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>,</w:t>
      </w:r>
    </w:p>
    <w:p w14:paraId="1AE276DF" w14:textId="77777777" w:rsidR="00750E76" w:rsidRPr="00377CDE" w:rsidRDefault="00750E76" w:rsidP="00750E7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</w:pPr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 xml:space="preserve">                                                                                                                                                                                       </w:t>
      </w:r>
      <w:proofErr w:type="gramStart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 xml:space="preserve">(  </w:t>
      </w:r>
      <w:proofErr w:type="spellStart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>ex</w:t>
      </w:r>
      <w:proofErr w:type="gramEnd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 xml:space="preserve"> art</w:t>
      </w:r>
      <w:proofErr w:type="spellEnd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 xml:space="preserve">. 3, comma 2, </w:t>
      </w:r>
      <w:proofErr w:type="spellStart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>D.Lgs</w:t>
      </w:r>
      <w:proofErr w:type="spellEnd"/>
      <w:r w:rsidRPr="00377CDE">
        <w:rPr>
          <w:rFonts w:ascii="Times New Roman" w:eastAsia="Times New Roman" w:hAnsi="Times New Roman"/>
          <w:bCs/>
          <w:i/>
          <w:iCs/>
          <w:sz w:val="16"/>
          <w:szCs w:val="16"/>
          <w:lang w:val="en-US" w:eastAsia="it-IT" w:bidi="it-IT"/>
        </w:rPr>
        <w:t>)</w:t>
      </w:r>
    </w:p>
    <w:p w14:paraId="1557A401" w14:textId="77777777" w:rsidR="00E110BA" w:rsidRDefault="00E110BA" w:rsidP="002219F2">
      <w:pPr>
        <w:pStyle w:val="Default"/>
        <w:rPr>
          <w:rFonts w:ascii="Arial Black" w:hAnsi="Arial Black" w:cs="Times New Roman"/>
          <w:caps/>
          <w:color w:val="2F5496" w:themeColor="accent1" w:themeShade="BF"/>
          <w:sz w:val="23"/>
          <w:szCs w:val="23"/>
        </w:rPr>
      </w:pPr>
    </w:p>
    <w:p w14:paraId="2B1F49B1" w14:textId="77777777" w:rsidR="00E110BA" w:rsidRDefault="00E110BA" w:rsidP="002219F2">
      <w:pPr>
        <w:pStyle w:val="Default"/>
        <w:rPr>
          <w:rFonts w:ascii="Arial Black" w:hAnsi="Arial Black" w:cs="Times New Roman"/>
          <w:caps/>
          <w:color w:val="2F5496" w:themeColor="accent1" w:themeShade="BF"/>
          <w:sz w:val="23"/>
          <w:szCs w:val="23"/>
        </w:rPr>
      </w:pPr>
    </w:p>
    <w:sectPr w:rsidR="00E110BA" w:rsidSect="00AC05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4AB4D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194038794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29453559" wp14:editId="5F1C4FC0">
            <wp:extent cx="142875" cy="142875"/>
            <wp:effectExtent l="0" t="0" r="0" b="0"/>
            <wp:docPr id="1194038794" name="Immagine 1194038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660263"/>
    <w:multiLevelType w:val="hybridMultilevel"/>
    <w:tmpl w:val="A402858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15C43E6"/>
    <w:multiLevelType w:val="hybridMultilevel"/>
    <w:tmpl w:val="1C36A0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9221F"/>
    <w:multiLevelType w:val="hybridMultilevel"/>
    <w:tmpl w:val="481836A0"/>
    <w:lvl w:ilvl="0" w:tplc="049A05D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D08C1"/>
    <w:multiLevelType w:val="multilevel"/>
    <w:tmpl w:val="EC4C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36F3F"/>
    <w:multiLevelType w:val="hybridMultilevel"/>
    <w:tmpl w:val="1592F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27AF3"/>
    <w:multiLevelType w:val="hybridMultilevel"/>
    <w:tmpl w:val="5452600A"/>
    <w:lvl w:ilvl="0" w:tplc="BA526C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103F0"/>
    <w:multiLevelType w:val="hybridMultilevel"/>
    <w:tmpl w:val="85A8DF08"/>
    <w:lvl w:ilvl="0" w:tplc="4C4A32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C491D"/>
    <w:multiLevelType w:val="hybridMultilevel"/>
    <w:tmpl w:val="3D8C96EA"/>
    <w:lvl w:ilvl="0" w:tplc="0410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8" w15:restartNumberingAfterBreak="0">
    <w:nsid w:val="0D7C051D"/>
    <w:multiLevelType w:val="hybridMultilevel"/>
    <w:tmpl w:val="21AE8E96"/>
    <w:lvl w:ilvl="0" w:tplc="BDC264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77467"/>
    <w:multiLevelType w:val="hybridMultilevel"/>
    <w:tmpl w:val="FD7AE98A"/>
    <w:lvl w:ilvl="0" w:tplc="36A00858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1CE50C7"/>
    <w:multiLevelType w:val="hybridMultilevel"/>
    <w:tmpl w:val="31F613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566DDA"/>
    <w:multiLevelType w:val="hybridMultilevel"/>
    <w:tmpl w:val="2D86BD6E"/>
    <w:lvl w:ilvl="0" w:tplc="4BAEA3FE">
      <w:start w:val="17"/>
      <w:numFmt w:val="bullet"/>
      <w:lvlText w:val="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251511"/>
    <w:multiLevelType w:val="hybridMultilevel"/>
    <w:tmpl w:val="BAE0BC18"/>
    <w:lvl w:ilvl="0" w:tplc="36A00858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  <w:color w:val="2F5496" w:themeColor="accent1" w:themeShade="BF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15DC5375"/>
    <w:multiLevelType w:val="hybridMultilevel"/>
    <w:tmpl w:val="4DBEEE42"/>
    <w:lvl w:ilvl="0" w:tplc="E918E500">
      <w:start w:val="1"/>
      <w:numFmt w:val="bullet"/>
      <w:lvlText w:val=""/>
      <w:lvlJc w:val="left"/>
      <w:pPr>
        <w:ind w:left="2203" w:hanging="360"/>
      </w:pPr>
      <w:rPr>
        <w:rFonts w:ascii="Wingdings" w:hAnsi="Wingdings" w:hint="default"/>
        <w:color w:val="833C0B" w:themeColor="accent2" w:themeShade="80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15F04FCB"/>
    <w:multiLevelType w:val="hybridMultilevel"/>
    <w:tmpl w:val="E0360F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C0A9B"/>
    <w:multiLevelType w:val="hybridMultilevel"/>
    <w:tmpl w:val="02945318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563096"/>
    <w:multiLevelType w:val="hybridMultilevel"/>
    <w:tmpl w:val="71BE176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1A724C7E"/>
    <w:multiLevelType w:val="hybridMultilevel"/>
    <w:tmpl w:val="9E5EF9DC"/>
    <w:lvl w:ilvl="0" w:tplc="0410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177E1"/>
    <w:multiLevelType w:val="hybridMultilevel"/>
    <w:tmpl w:val="A28C58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C6236"/>
    <w:multiLevelType w:val="hybridMultilevel"/>
    <w:tmpl w:val="F9EC5C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04551"/>
    <w:multiLevelType w:val="hybridMultilevel"/>
    <w:tmpl w:val="00946438"/>
    <w:lvl w:ilvl="0" w:tplc="5172E9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00DAB"/>
    <w:multiLevelType w:val="hybridMultilevel"/>
    <w:tmpl w:val="DEC613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3164A"/>
    <w:multiLevelType w:val="hybridMultilevel"/>
    <w:tmpl w:val="67C8E9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93708"/>
    <w:multiLevelType w:val="hybridMultilevel"/>
    <w:tmpl w:val="BD1435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977D2"/>
    <w:multiLevelType w:val="hybridMultilevel"/>
    <w:tmpl w:val="C1D6B5DC"/>
    <w:lvl w:ilvl="0" w:tplc="6832C46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FA63E8"/>
    <w:multiLevelType w:val="multilevel"/>
    <w:tmpl w:val="0EFC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504A25"/>
    <w:multiLevelType w:val="hybridMultilevel"/>
    <w:tmpl w:val="5252A85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65B62"/>
    <w:multiLevelType w:val="hybridMultilevel"/>
    <w:tmpl w:val="95A8C686"/>
    <w:lvl w:ilvl="0" w:tplc="BD2820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951C11"/>
    <w:multiLevelType w:val="hybridMultilevel"/>
    <w:tmpl w:val="652E2AEA"/>
    <w:lvl w:ilvl="0" w:tplc="AA9A41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2E7FC0"/>
    <w:multiLevelType w:val="hybridMultilevel"/>
    <w:tmpl w:val="C24A32AC"/>
    <w:lvl w:ilvl="0" w:tplc="36A0085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2F5496" w:themeColor="accent1" w:themeShade="BF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0426B1F"/>
    <w:multiLevelType w:val="hybridMultilevel"/>
    <w:tmpl w:val="AC282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DB4BAC"/>
    <w:multiLevelType w:val="hybridMultilevel"/>
    <w:tmpl w:val="9A089DE4"/>
    <w:lvl w:ilvl="0" w:tplc="68C82314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10F63"/>
    <w:multiLevelType w:val="hybridMultilevel"/>
    <w:tmpl w:val="0F4E7E3E"/>
    <w:lvl w:ilvl="0" w:tplc="0410000B">
      <w:start w:val="1"/>
      <w:numFmt w:val="bullet"/>
      <w:lvlText w:val=""/>
      <w:lvlJc w:val="left"/>
      <w:pPr>
        <w:ind w:left="1172" w:hanging="360"/>
      </w:pPr>
      <w:rPr>
        <w:rFonts w:ascii="Wingdings" w:hAnsi="Wingdings" w:hint="default"/>
      </w:rPr>
    </w:lvl>
    <w:lvl w:ilvl="1" w:tplc="ACBC5388">
      <w:numFmt w:val="bullet"/>
      <w:lvlText w:val="•"/>
      <w:lvlJc w:val="left"/>
      <w:pPr>
        <w:ind w:left="1892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33" w15:restartNumberingAfterBreak="0">
    <w:nsid w:val="4342043F"/>
    <w:multiLevelType w:val="hybridMultilevel"/>
    <w:tmpl w:val="9BD6D966"/>
    <w:lvl w:ilvl="0" w:tplc="B1382226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color w:val="1F3864" w:themeColor="accent1" w:themeShade="80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45812D3C"/>
    <w:multiLevelType w:val="hybridMultilevel"/>
    <w:tmpl w:val="1E1A470E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5442C7"/>
    <w:multiLevelType w:val="hybridMultilevel"/>
    <w:tmpl w:val="F1A6F498"/>
    <w:lvl w:ilvl="0" w:tplc="62D857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BE3730">
      <w:start w:val="2"/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8F250D"/>
    <w:multiLevelType w:val="hybridMultilevel"/>
    <w:tmpl w:val="4B44FAA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4B34588F"/>
    <w:multiLevelType w:val="hybridMultilevel"/>
    <w:tmpl w:val="5DECBC2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0B6ADE"/>
    <w:multiLevelType w:val="hybridMultilevel"/>
    <w:tmpl w:val="455C48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ED5A11"/>
    <w:multiLevelType w:val="hybridMultilevel"/>
    <w:tmpl w:val="5FF254F2"/>
    <w:lvl w:ilvl="0" w:tplc="1FF0A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2962A7"/>
    <w:multiLevelType w:val="hybridMultilevel"/>
    <w:tmpl w:val="F08CD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2329AD"/>
    <w:multiLevelType w:val="hybridMultilevel"/>
    <w:tmpl w:val="83CE1FF4"/>
    <w:lvl w:ilvl="0" w:tplc="355A16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579B0FD6"/>
    <w:multiLevelType w:val="hybridMultilevel"/>
    <w:tmpl w:val="FE9438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7C5627"/>
    <w:multiLevelType w:val="hybridMultilevel"/>
    <w:tmpl w:val="806C56C6"/>
    <w:lvl w:ilvl="0" w:tplc="FFFFFFFF">
      <w:start w:val="17"/>
      <w:numFmt w:val="bullet"/>
      <w:lvlText w:val="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286CCE"/>
    <w:multiLevelType w:val="hybridMultilevel"/>
    <w:tmpl w:val="AEA0E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7B6FBC"/>
    <w:multiLevelType w:val="hybridMultilevel"/>
    <w:tmpl w:val="B168508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5EC16247"/>
    <w:multiLevelType w:val="multilevel"/>
    <w:tmpl w:val="0F581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1A70204"/>
    <w:multiLevelType w:val="hybridMultilevel"/>
    <w:tmpl w:val="6EA66336"/>
    <w:lvl w:ilvl="0" w:tplc="A0C40C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AE6AD3"/>
    <w:multiLevelType w:val="hybridMultilevel"/>
    <w:tmpl w:val="894A5202"/>
    <w:lvl w:ilvl="0" w:tplc="98E0689C">
      <w:start w:val="1"/>
      <w:numFmt w:val="bullet"/>
      <w:lvlText w:val=""/>
      <w:lvlJc w:val="left"/>
      <w:pPr>
        <w:ind w:left="1919" w:hanging="360"/>
      </w:pPr>
      <w:rPr>
        <w:rFonts w:ascii="Wingdings" w:hAnsi="Wingdings" w:hint="default"/>
        <w:b/>
        <w:bCs/>
        <w:color w:val="2F5496" w:themeColor="accent1" w:themeShade="BF"/>
      </w:rPr>
    </w:lvl>
    <w:lvl w:ilvl="1" w:tplc="0410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9" w15:restartNumberingAfterBreak="0">
    <w:nsid w:val="651472C1"/>
    <w:multiLevelType w:val="hybridMultilevel"/>
    <w:tmpl w:val="A704B5EC"/>
    <w:lvl w:ilvl="0" w:tplc="BE3C75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833C0B" w:themeColor="accent2" w:themeShade="8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831498"/>
    <w:multiLevelType w:val="multilevel"/>
    <w:tmpl w:val="6262C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6AC1910"/>
    <w:multiLevelType w:val="multilevel"/>
    <w:tmpl w:val="3DE0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6EE7FEE"/>
    <w:multiLevelType w:val="hybridMultilevel"/>
    <w:tmpl w:val="4A5C1C7E"/>
    <w:lvl w:ilvl="0" w:tplc="DD602AF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CA70EA"/>
    <w:multiLevelType w:val="hybridMultilevel"/>
    <w:tmpl w:val="80EEAA36"/>
    <w:lvl w:ilvl="0" w:tplc="4AEA5EA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1825F45"/>
    <w:multiLevelType w:val="hybridMultilevel"/>
    <w:tmpl w:val="31F613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5E04E3"/>
    <w:multiLevelType w:val="hybridMultilevel"/>
    <w:tmpl w:val="E392F6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925CA0"/>
    <w:multiLevelType w:val="hybridMultilevel"/>
    <w:tmpl w:val="6F10222C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F5407B"/>
    <w:multiLevelType w:val="hybridMultilevel"/>
    <w:tmpl w:val="F8E888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9B4750"/>
    <w:multiLevelType w:val="hybridMultilevel"/>
    <w:tmpl w:val="3B906078"/>
    <w:lvl w:ilvl="0" w:tplc="E67A6D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94010">
    <w:abstractNumId w:val="55"/>
  </w:num>
  <w:num w:numId="2" w16cid:durableId="780295353">
    <w:abstractNumId w:val="57"/>
  </w:num>
  <w:num w:numId="3" w16cid:durableId="1578203753">
    <w:abstractNumId w:val="22"/>
  </w:num>
  <w:num w:numId="4" w16cid:durableId="79961741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3444014">
    <w:abstractNumId w:val="19"/>
  </w:num>
  <w:num w:numId="6" w16cid:durableId="553734332">
    <w:abstractNumId w:val="4"/>
  </w:num>
  <w:num w:numId="7" w16cid:durableId="1728600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976751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925859">
    <w:abstractNumId w:val="51"/>
  </w:num>
  <w:num w:numId="10" w16cid:durableId="702512841">
    <w:abstractNumId w:val="25"/>
  </w:num>
  <w:num w:numId="11" w16cid:durableId="1060441132">
    <w:abstractNumId w:val="4"/>
  </w:num>
  <w:num w:numId="12" w16cid:durableId="2078895308">
    <w:abstractNumId w:val="3"/>
  </w:num>
  <w:num w:numId="13" w16cid:durableId="697314856">
    <w:abstractNumId w:val="30"/>
  </w:num>
  <w:num w:numId="14" w16cid:durableId="927693392">
    <w:abstractNumId w:val="31"/>
  </w:num>
  <w:num w:numId="15" w16cid:durableId="347222016">
    <w:abstractNumId w:val="53"/>
  </w:num>
  <w:num w:numId="16" w16cid:durableId="765884257">
    <w:abstractNumId w:val="27"/>
  </w:num>
  <w:num w:numId="17" w16cid:durableId="1538615532">
    <w:abstractNumId w:val="44"/>
  </w:num>
  <w:num w:numId="18" w16cid:durableId="653876487">
    <w:abstractNumId w:val="52"/>
  </w:num>
  <w:num w:numId="19" w16cid:durableId="1066564202">
    <w:abstractNumId w:val="58"/>
  </w:num>
  <w:num w:numId="20" w16cid:durableId="633407430">
    <w:abstractNumId w:val="29"/>
  </w:num>
  <w:num w:numId="21" w16cid:durableId="1028289812">
    <w:abstractNumId w:val="26"/>
  </w:num>
  <w:num w:numId="22" w16cid:durableId="1162702741">
    <w:abstractNumId w:val="1"/>
  </w:num>
  <w:num w:numId="23" w16cid:durableId="1376736934">
    <w:abstractNumId w:val="34"/>
  </w:num>
  <w:num w:numId="24" w16cid:durableId="959145163">
    <w:abstractNumId w:val="56"/>
  </w:num>
  <w:num w:numId="25" w16cid:durableId="1501382944">
    <w:abstractNumId w:val="17"/>
  </w:num>
  <w:num w:numId="26" w16cid:durableId="1186866594">
    <w:abstractNumId w:val="6"/>
  </w:num>
  <w:num w:numId="27" w16cid:durableId="1896621167">
    <w:abstractNumId w:val="37"/>
  </w:num>
  <w:num w:numId="28" w16cid:durableId="956836827">
    <w:abstractNumId w:val="50"/>
  </w:num>
  <w:num w:numId="29" w16cid:durableId="1362973050">
    <w:abstractNumId w:val="46"/>
  </w:num>
  <w:num w:numId="30" w16cid:durableId="283778754">
    <w:abstractNumId w:val="18"/>
  </w:num>
  <w:num w:numId="31" w16cid:durableId="66173890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83946253">
    <w:abstractNumId w:val="14"/>
  </w:num>
  <w:num w:numId="33" w16cid:durableId="1971587134">
    <w:abstractNumId w:val="45"/>
  </w:num>
  <w:num w:numId="34" w16cid:durableId="1918704861">
    <w:abstractNumId w:val="9"/>
  </w:num>
  <w:num w:numId="35" w16cid:durableId="1695426299">
    <w:abstractNumId w:val="12"/>
  </w:num>
  <w:num w:numId="36" w16cid:durableId="1550461412">
    <w:abstractNumId w:val="36"/>
  </w:num>
  <w:num w:numId="37" w16cid:durableId="1746024705">
    <w:abstractNumId w:val="38"/>
  </w:num>
  <w:num w:numId="38" w16cid:durableId="317155991">
    <w:abstractNumId w:val="33"/>
  </w:num>
  <w:num w:numId="39" w16cid:durableId="2083719480">
    <w:abstractNumId w:val="13"/>
  </w:num>
  <w:num w:numId="40" w16cid:durableId="181941417">
    <w:abstractNumId w:val="0"/>
  </w:num>
  <w:num w:numId="41" w16cid:durableId="1929194261">
    <w:abstractNumId w:val="47"/>
  </w:num>
  <w:num w:numId="42" w16cid:durableId="132990494">
    <w:abstractNumId w:val="32"/>
  </w:num>
  <w:num w:numId="43" w16cid:durableId="1824423276">
    <w:abstractNumId w:val="48"/>
  </w:num>
  <w:num w:numId="44" w16cid:durableId="1875727999">
    <w:abstractNumId w:val="16"/>
  </w:num>
  <w:num w:numId="45" w16cid:durableId="1678727781">
    <w:abstractNumId w:val="7"/>
  </w:num>
  <w:num w:numId="46" w16cid:durableId="1381202558">
    <w:abstractNumId w:val="44"/>
  </w:num>
  <w:num w:numId="47" w16cid:durableId="1765682693">
    <w:abstractNumId w:val="23"/>
  </w:num>
  <w:num w:numId="48" w16cid:durableId="2083600763">
    <w:abstractNumId w:val="39"/>
  </w:num>
  <w:num w:numId="49" w16cid:durableId="1341857760">
    <w:abstractNumId w:val="15"/>
  </w:num>
  <w:num w:numId="50" w16cid:durableId="475494359">
    <w:abstractNumId w:val="49"/>
  </w:num>
  <w:num w:numId="51" w16cid:durableId="1891501904">
    <w:abstractNumId w:val="20"/>
  </w:num>
  <w:num w:numId="52" w16cid:durableId="2031904394">
    <w:abstractNumId w:val="5"/>
  </w:num>
  <w:num w:numId="53" w16cid:durableId="1392851171">
    <w:abstractNumId w:val="8"/>
  </w:num>
  <w:num w:numId="54" w16cid:durableId="850292227">
    <w:abstractNumId w:val="35"/>
  </w:num>
  <w:num w:numId="55" w16cid:durableId="1641611326">
    <w:abstractNumId w:val="2"/>
  </w:num>
  <w:num w:numId="56" w16cid:durableId="1079451002">
    <w:abstractNumId w:val="41"/>
  </w:num>
  <w:num w:numId="57" w16cid:durableId="622274492">
    <w:abstractNumId w:val="11"/>
  </w:num>
  <w:num w:numId="58" w16cid:durableId="1712656843">
    <w:abstractNumId w:val="43"/>
  </w:num>
  <w:num w:numId="59" w16cid:durableId="564683747">
    <w:abstractNumId w:val="40"/>
  </w:num>
  <w:num w:numId="60" w16cid:durableId="185406831">
    <w:abstractNumId w:val="21"/>
  </w:num>
  <w:num w:numId="61" w16cid:durableId="1534879234">
    <w:abstractNumId w:val="24"/>
  </w:num>
  <w:num w:numId="62" w16cid:durableId="106434915">
    <w:abstractNumId w:val="28"/>
  </w:num>
  <w:num w:numId="63" w16cid:durableId="142071252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D7"/>
    <w:rsid w:val="0000045B"/>
    <w:rsid w:val="00000BB5"/>
    <w:rsid w:val="00010058"/>
    <w:rsid w:val="000154EF"/>
    <w:rsid w:val="000244DF"/>
    <w:rsid w:val="000277DB"/>
    <w:rsid w:val="000434D4"/>
    <w:rsid w:val="00046C3F"/>
    <w:rsid w:val="000520CD"/>
    <w:rsid w:val="00064142"/>
    <w:rsid w:val="00071DC7"/>
    <w:rsid w:val="00094AF0"/>
    <w:rsid w:val="000D3A99"/>
    <w:rsid w:val="000E7392"/>
    <w:rsid w:val="000F0D05"/>
    <w:rsid w:val="00123121"/>
    <w:rsid w:val="00165366"/>
    <w:rsid w:val="00181A23"/>
    <w:rsid w:val="00187C45"/>
    <w:rsid w:val="001977BE"/>
    <w:rsid w:val="001C020F"/>
    <w:rsid w:val="001E0CB3"/>
    <w:rsid w:val="00202113"/>
    <w:rsid w:val="002219F2"/>
    <w:rsid w:val="00241B12"/>
    <w:rsid w:val="00245BF5"/>
    <w:rsid w:val="0029576D"/>
    <w:rsid w:val="002A012B"/>
    <w:rsid w:val="002B0D93"/>
    <w:rsid w:val="00327BB7"/>
    <w:rsid w:val="0033062A"/>
    <w:rsid w:val="003375A3"/>
    <w:rsid w:val="00340410"/>
    <w:rsid w:val="003439A2"/>
    <w:rsid w:val="00346E71"/>
    <w:rsid w:val="00353995"/>
    <w:rsid w:val="003910F7"/>
    <w:rsid w:val="003A3990"/>
    <w:rsid w:val="003B456C"/>
    <w:rsid w:val="003C20E6"/>
    <w:rsid w:val="003C2D62"/>
    <w:rsid w:val="003D4449"/>
    <w:rsid w:val="00400C9C"/>
    <w:rsid w:val="00403041"/>
    <w:rsid w:val="00445638"/>
    <w:rsid w:val="00447D17"/>
    <w:rsid w:val="00463788"/>
    <w:rsid w:val="004734A9"/>
    <w:rsid w:val="00484E01"/>
    <w:rsid w:val="004964C5"/>
    <w:rsid w:val="004B272A"/>
    <w:rsid w:val="004D4991"/>
    <w:rsid w:val="00501E7C"/>
    <w:rsid w:val="00514FD6"/>
    <w:rsid w:val="005231F9"/>
    <w:rsid w:val="00533B94"/>
    <w:rsid w:val="005432A0"/>
    <w:rsid w:val="00587558"/>
    <w:rsid w:val="005903BE"/>
    <w:rsid w:val="00593288"/>
    <w:rsid w:val="005A6A5A"/>
    <w:rsid w:val="005C7AB2"/>
    <w:rsid w:val="006048F0"/>
    <w:rsid w:val="0060576D"/>
    <w:rsid w:val="00627792"/>
    <w:rsid w:val="00643F7B"/>
    <w:rsid w:val="00651F6A"/>
    <w:rsid w:val="00653A5E"/>
    <w:rsid w:val="00677500"/>
    <w:rsid w:val="006B30D5"/>
    <w:rsid w:val="006C1AC4"/>
    <w:rsid w:val="006D7E0C"/>
    <w:rsid w:val="0070060A"/>
    <w:rsid w:val="00702BBA"/>
    <w:rsid w:val="00704CB5"/>
    <w:rsid w:val="007127B2"/>
    <w:rsid w:val="00721D3B"/>
    <w:rsid w:val="00731AD0"/>
    <w:rsid w:val="007472FD"/>
    <w:rsid w:val="007476AE"/>
    <w:rsid w:val="00750E76"/>
    <w:rsid w:val="00754949"/>
    <w:rsid w:val="00792AC1"/>
    <w:rsid w:val="0079330B"/>
    <w:rsid w:val="007B4140"/>
    <w:rsid w:val="007D4311"/>
    <w:rsid w:val="007E5224"/>
    <w:rsid w:val="007F2EF6"/>
    <w:rsid w:val="00805C09"/>
    <w:rsid w:val="00816CB5"/>
    <w:rsid w:val="00840069"/>
    <w:rsid w:val="00842235"/>
    <w:rsid w:val="008457F1"/>
    <w:rsid w:val="00854AE5"/>
    <w:rsid w:val="00874C0B"/>
    <w:rsid w:val="008B59FF"/>
    <w:rsid w:val="008D02B1"/>
    <w:rsid w:val="008D7BA3"/>
    <w:rsid w:val="008E0AD4"/>
    <w:rsid w:val="008F65C2"/>
    <w:rsid w:val="008F7933"/>
    <w:rsid w:val="00910F2E"/>
    <w:rsid w:val="00912F22"/>
    <w:rsid w:val="00917E3F"/>
    <w:rsid w:val="0094378A"/>
    <w:rsid w:val="0095733A"/>
    <w:rsid w:val="009616BD"/>
    <w:rsid w:val="009726D9"/>
    <w:rsid w:val="0098443F"/>
    <w:rsid w:val="00990991"/>
    <w:rsid w:val="009B590E"/>
    <w:rsid w:val="009F76CB"/>
    <w:rsid w:val="00A215F1"/>
    <w:rsid w:val="00A31B7C"/>
    <w:rsid w:val="00A32001"/>
    <w:rsid w:val="00A4486E"/>
    <w:rsid w:val="00A45A89"/>
    <w:rsid w:val="00A9024D"/>
    <w:rsid w:val="00AA0A83"/>
    <w:rsid w:val="00AA6990"/>
    <w:rsid w:val="00AB70AF"/>
    <w:rsid w:val="00AC05EC"/>
    <w:rsid w:val="00AD3B1B"/>
    <w:rsid w:val="00AD56E7"/>
    <w:rsid w:val="00AF2BCA"/>
    <w:rsid w:val="00AF32F8"/>
    <w:rsid w:val="00AF4F06"/>
    <w:rsid w:val="00AF57ED"/>
    <w:rsid w:val="00B078E3"/>
    <w:rsid w:val="00B179E6"/>
    <w:rsid w:val="00B276D7"/>
    <w:rsid w:val="00B34479"/>
    <w:rsid w:val="00B45265"/>
    <w:rsid w:val="00B614DB"/>
    <w:rsid w:val="00B734AB"/>
    <w:rsid w:val="00B73EEB"/>
    <w:rsid w:val="00B82F80"/>
    <w:rsid w:val="00BA1084"/>
    <w:rsid w:val="00BC5A8C"/>
    <w:rsid w:val="00BE6301"/>
    <w:rsid w:val="00C00937"/>
    <w:rsid w:val="00C0161E"/>
    <w:rsid w:val="00C04869"/>
    <w:rsid w:val="00C203D2"/>
    <w:rsid w:val="00C90B6A"/>
    <w:rsid w:val="00CB15F2"/>
    <w:rsid w:val="00CD5B0B"/>
    <w:rsid w:val="00D22937"/>
    <w:rsid w:val="00D30B2F"/>
    <w:rsid w:val="00D73FED"/>
    <w:rsid w:val="00D944BC"/>
    <w:rsid w:val="00DA2E7A"/>
    <w:rsid w:val="00DA4E26"/>
    <w:rsid w:val="00DB6669"/>
    <w:rsid w:val="00DD20F9"/>
    <w:rsid w:val="00DE04C0"/>
    <w:rsid w:val="00DE6A0A"/>
    <w:rsid w:val="00DF68C2"/>
    <w:rsid w:val="00E000AA"/>
    <w:rsid w:val="00E110BA"/>
    <w:rsid w:val="00E14F04"/>
    <w:rsid w:val="00E36068"/>
    <w:rsid w:val="00E44103"/>
    <w:rsid w:val="00E45D4F"/>
    <w:rsid w:val="00E51347"/>
    <w:rsid w:val="00E57C7B"/>
    <w:rsid w:val="00E7608E"/>
    <w:rsid w:val="00EB1C4B"/>
    <w:rsid w:val="00EB7AB2"/>
    <w:rsid w:val="00EC0CBA"/>
    <w:rsid w:val="00F02E94"/>
    <w:rsid w:val="00F206F8"/>
    <w:rsid w:val="00F22413"/>
    <w:rsid w:val="00F23679"/>
    <w:rsid w:val="00F26FC8"/>
    <w:rsid w:val="00F421D9"/>
    <w:rsid w:val="00F45D0E"/>
    <w:rsid w:val="00F80434"/>
    <w:rsid w:val="00F87DA6"/>
    <w:rsid w:val="00F9452B"/>
    <w:rsid w:val="00FA3FB9"/>
    <w:rsid w:val="00FB45AD"/>
    <w:rsid w:val="00FB657D"/>
    <w:rsid w:val="00FC0918"/>
    <w:rsid w:val="00FC7A8B"/>
    <w:rsid w:val="00FD2682"/>
    <w:rsid w:val="00FF3F6C"/>
    <w:rsid w:val="00FF4B39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376E"/>
  <w15:docId w15:val="{91497793-6AD4-4896-8C31-D258FFE2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30D5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FD2682"/>
    <w:pPr>
      <w:widowControl w:val="0"/>
      <w:autoSpaceDE w:val="0"/>
      <w:autoSpaceDN w:val="0"/>
      <w:spacing w:after="0" w:line="240" w:lineRule="auto"/>
      <w:ind w:left="452"/>
      <w:outlineLvl w:val="0"/>
    </w:pPr>
    <w:rPr>
      <w:rFonts w:cs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6B30D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069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4964C5"/>
    <w:rPr>
      <w:i/>
      <w:iCs/>
    </w:rPr>
  </w:style>
  <w:style w:type="table" w:styleId="Grigliatabella">
    <w:name w:val="Table Grid"/>
    <w:basedOn w:val="Tabellanormale"/>
    <w:uiPriority w:val="39"/>
    <w:rsid w:val="0080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12F22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2682"/>
    <w:rPr>
      <w:rFonts w:ascii="Calibri" w:eastAsia="Calibri" w:hAnsi="Calibri" w:cs="Calibri"/>
      <w:b/>
      <w:bCs/>
      <w:sz w:val="20"/>
      <w:szCs w:val="20"/>
    </w:rPr>
  </w:style>
  <w:style w:type="paragraph" w:customStyle="1" w:styleId="Default">
    <w:name w:val="Default"/>
    <w:rsid w:val="00B344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c8ap00x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http://www.icandran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ic8ap00x@pec.istruzione.it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9A96D-9506-4FA3-8F23-D689057C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Windows10</dc:creator>
  <cp:lastModifiedBy>Windows10</cp:lastModifiedBy>
  <cp:revision>8</cp:revision>
  <dcterms:created xsi:type="dcterms:W3CDTF">2024-10-18T05:36:00Z</dcterms:created>
  <dcterms:modified xsi:type="dcterms:W3CDTF">2025-03-15T10:44:00Z</dcterms:modified>
</cp:coreProperties>
</file>